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65DE9" w14:textId="41A4BACF" w:rsidR="00924E43" w:rsidRDefault="00924E43" w:rsidP="00924E43">
      <w:pPr>
        <w:jc w:val="both"/>
      </w:pPr>
      <w:r>
        <w:t>Na temelju članka 34. stavka 1. točk</w:t>
      </w:r>
      <w:r w:rsidR="00EC1E62">
        <w:t>e</w:t>
      </w:r>
      <w:r>
        <w:t xml:space="preserve"> 10. Statuta Sveučilišta u Splitu, Senat Sveučilišta u Splitu, na svojoj </w:t>
      </w:r>
      <w:r w:rsidR="00EB3989">
        <w:t>49</w:t>
      </w:r>
      <w:r>
        <w:t xml:space="preserve">. sjednici održanoj dana </w:t>
      </w:r>
      <w:r w:rsidR="00EB3989">
        <w:t>30</w:t>
      </w:r>
      <w:r w:rsidR="00C41D84">
        <w:t>. lipnja</w:t>
      </w:r>
      <w:r>
        <w:t xml:space="preserve"> 2021. godine, donio j</w:t>
      </w:r>
      <w:r w:rsidR="004E1111">
        <w:t>e</w:t>
      </w:r>
    </w:p>
    <w:p w14:paraId="514D8D2F" w14:textId="77777777" w:rsidR="00924E43" w:rsidRDefault="00924E43" w:rsidP="00924E43">
      <w:pPr>
        <w:jc w:val="both"/>
      </w:pPr>
    </w:p>
    <w:p w14:paraId="272E203D" w14:textId="50379EA8" w:rsidR="00CB6F8C" w:rsidRDefault="00CB6F8C" w:rsidP="00CB6F8C">
      <w:pPr>
        <w:jc w:val="both"/>
        <w:rPr>
          <w:rFonts w:eastAsia="Calibri"/>
        </w:rPr>
      </w:pPr>
    </w:p>
    <w:p w14:paraId="00CE6130" w14:textId="77777777" w:rsidR="00D8774F" w:rsidRDefault="00D8774F" w:rsidP="00CB6F8C">
      <w:pPr>
        <w:jc w:val="both"/>
        <w:rPr>
          <w:rFonts w:eastAsia="Calibri"/>
        </w:rPr>
      </w:pPr>
    </w:p>
    <w:p w14:paraId="25981450" w14:textId="2062919C" w:rsidR="008E68CD" w:rsidRDefault="00C41D84" w:rsidP="00CB6F8C">
      <w:pPr>
        <w:jc w:val="center"/>
        <w:rPr>
          <w:rFonts w:eastAsia="Calibri"/>
          <w:b/>
          <w:bCs/>
        </w:rPr>
      </w:pPr>
      <w:r w:rsidRPr="00CB6F8C">
        <w:rPr>
          <w:rFonts w:eastAsia="Calibri"/>
          <w:b/>
          <w:bCs/>
        </w:rPr>
        <w:t xml:space="preserve">PRAVILNIK </w:t>
      </w:r>
      <w:r w:rsidR="00B07388">
        <w:rPr>
          <w:rFonts w:eastAsia="Calibri"/>
          <w:b/>
          <w:bCs/>
        </w:rPr>
        <w:t xml:space="preserve">O </w:t>
      </w:r>
      <w:r>
        <w:rPr>
          <w:rFonts w:eastAsia="Calibri"/>
          <w:b/>
          <w:bCs/>
        </w:rPr>
        <w:t xml:space="preserve">PRIZNAVANJU </w:t>
      </w:r>
      <w:r w:rsidRPr="00CB6F8C">
        <w:rPr>
          <w:rFonts w:eastAsia="Calibri"/>
          <w:b/>
          <w:bCs/>
        </w:rPr>
        <w:t>IZVANNASTAVN</w:t>
      </w:r>
      <w:r w:rsidR="00B07388">
        <w:rPr>
          <w:rFonts w:eastAsia="Calibri"/>
          <w:b/>
          <w:bCs/>
        </w:rPr>
        <w:t>IH</w:t>
      </w:r>
      <w:r w:rsidRPr="00CB6F8C">
        <w:rPr>
          <w:rFonts w:eastAsia="Calibri"/>
          <w:b/>
          <w:bCs/>
        </w:rPr>
        <w:t xml:space="preserve"> AKTIVNOSTI</w:t>
      </w:r>
    </w:p>
    <w:p w14:paraId="2F9787AC" w14:textId="64A6B878" w:rsidR="00CB6F8C" w:rsidRPr="00CB6F8C" w:rsidRDefault="00C41D84" w:rsidP="00CB6F8C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N</w:t>
      </w:r>
      <w:r w:rsidRPr="00CB6F8C">
        <w:rPr>
          <w:rFonts w:eastAsia="Calibri"/>
          <w:b/>
          <w:bCs/>
        </w:rPr>
        <w:t>A SVEUČILIŠT</w:t>
      </w:r>
      <w:r w:rsidR="003338CD">
        <w:rPr>
          <w:rFonts w:eastAsia="Calibri"/>
          <w:b/>
          <w:bCs/>
        </w:rPr>
        <w:t>U</w:t>
      </w:r>
      <w:r w:rsidRPr="00CB6F8C">
        <w:rPr>
          <w:rFonts w:eastAsia="Calibri"/>
          <w:b/>
          <w:bCs/>
        </w:rPr>
        <w:t xml:space="preserve"> U </w:t>
      </w:r>
      <w:r>
        <w:rPr>
          <w:rFonts w:eastAsia="Calibri"/>
          <w:b/>
          <w:bCs/>
        </w:rPr>
        <w:t>SPLITU</w:t>
      </w:r>
    </w:p>
    <w:p w14:paraId="633C9E36" w14:textId="77777777" w:rsidR="00CB6F8C" w:rsidRPr="006F140D" w:rsidRDefault="00CB6F8C" w:rsidP="00CB6F8C">
      <w:pPr>
        <w:rPr>
          <w:rFonts w:eastAsia="Calibri"/>
        </w:rPr>
      </w:pPr>
    </w:p>
    <w:p w14:paraId="278E5775" w14:textId="3CB79D84" w:rsidR="005F2571" w:rsidRDefault="005F2571" w:rsidP="00CB6F8C">
      <w:pPr>
        <w:rPr>
          <w:rFonts w:eastAsia="Calibri"/>
        </w:rPr>
      </w:pPr>
    </w:p>
    <w:p w14:paraId="1ABDF52E" w14:textId="43F330A7" w:rsidR="005F2571" w:rsidRPr="005F2571" w:rsidRDefault="003A3CAB" w:rsidP="005F2571">
      <w:pPr>
        <w:suppressAutoHyphens/>
        <w:jc w:val="center"/>
        <w:rPr>
          <w:rFonts w:eastAsia="MS Mincho"/>
          <w:i/>
          <w:lang w:eastAsia="hr-HR"/>
        </w:rPr>
      </w:pPr>
      <w:r>
        <w:rPr>
          <w:rFonts w:eastAsia="MS Mincho"/>
          <w:i/>
          <w:lang w:eastAsia="hr-HR"/>
        </w:rPr>
        <w:t>Predmet i svrha normiranja</w:t>
      </w:r>
    </w:p>
    <w:p w14:paraId="047398BE" w14:textId="77777777" w:rsidR="00CB6F8C" w:rsidRPr="005F2571" w:rsidRDefault="00CB6F8C" w:rsidP="00CB6F8C">
      <w:pPr>
        <w:jc w:val="center"/>
        <w:rPr>
          <w:rFonts w:eastAsia="Calibri"/>
          <w:b/>
        </w:rPr>
      </w:pPr>
      <w:r w:rsidRPr="005F2571">
        <w:rPr>
          <w:rFonts w:eastAsia="Calibri"/>
          <w:b/>
        </w:rPr>
        <w:t>Članak 1.</w:t>
      </w:r>
    </w:p>
    <w:p w14:paraId="30212093" w14:textId="0F640B27" w:rsidR="003A3CAB" w:rsidRDefault="00CB6F8C" w:rsidP="00CB6F8C">
      <w:pPr>
        <w:jc w:val="both"/>
        <w:rPr>
          <w:rFonts w:eastAsia="Calibri"/>
        </w:rPr>
      </w:pPr>
      <w:r w:rsidRPr="00CB6F8C">
        <w:rPr>
          <w:rFonts w:eastAsia="Calibri"/>
        </w:rPr>
        <w:t xml:space="preserve">Pravilnikom o </w:t>
      </w:r>
      <w:r w:rsidR="003A3CAB">
        <w:rPr>
          <w:rFonts w:eastAsia="Calibri"/>
        </w:rPr>
        <w:t>priznavanju</w:t>
      </w:r>
      <w:r w:rsidRPr="00CB6F8C">
        <w:rPr>
          <w:rFonts w:eastAsia="Calibri"/>
        </w:rPr>
        <w:t xml:space="preserve"> izvannastavn</w:t>
      </w:r>
      <w:r w:rsidR="003A3CAB">
        <w:rPr>
          <w:rFonts w:eastAsia="Calibri"/>
        </w:rPr>
        <w:t>ih</w:t>
      </w:r>
      <w:r w:rsidRPr="00CB6F8C">
        <w:rPr>
          <w:rFonts w:eastAsia="Calibri"/>
        </w:rPr>
        <w:t xml:space="preserve"> aktivnosti </w:t>
      </w:r>
      <w:r w:rsidR="003A3CAB">
        <w:rPr>
          <w:rFonts w:eastAsia="Calibri"/>
        </w:rPr>
        <w:t xml:space="preserve">na </w:t>
      </w:r>
      <w:r w:rsidR="00346F94" w:rsidRPr="00346F94">
        <w:rPr>
          <w:rFonts w:eastAsia="Calibri"/>
        </w:rPr>
        <w:t>Sveučilišt</w:t>
      </w:r>
      <w:r w:rsidR="00C202C0">
        <w:rPr>
          <w:rFonts w:eastAsia="Calibri"/>
        </w:rPr>
        <w:t>u</w:t>
      </w:r>
      <w:r w:rsidR="00346F94" w:rsidRPr="00346F94">
        <w:rPr>
          <w:rFonts w:eastAsia="Calibri"/>
        </w:rPr>
        <w:t xml:space="preserve"> u Splitu </w:t>
      </w:r>
      <w:r w:rsidRPr="00CB6F8C">
        <w:rPr>
          <w:rFonts w:eastAsia="Calibri"/>
        </w:rPr>
        <w:t>(daljnj</w:t>
      </w:r>
      <w:r w:rsidR="003A3CAB">
        <w:rPr>
          <w:rFonts w:eastAsia="Calibri"/>
        </w:rPr>
        <w:t>e u</w:t>
      </w:r>
      <w:r w:rsidRPr="00CB6F8C">
        <w:rPr>
          <w:rFonts w:eastAsia="Calibri"/>
        </w:rPr>
        <w:t xml:space="preserve"> tekstu: Pravilnik) uređuju se </w:t>
      </w:r>
      <w:r w:rsidR="003A3CAB">
        <w:rPr>
          <w:rFonts w:eastAsia="Calibri"/>
        </w:rPr>
        <w:t xml:space="preserve">pretpostavke za priznavanje ECTS bodova za izvannastavne aktivnosti studenata s ciljem poticanja </w:t>
      </w:r>
      <w:proofErr w:type="spellStart"/>
      <w:r w:rsidR="003A3CAB">
        <w:rPr>
          <w:rFonts w:eastAsia="Calibri"/>
        </w:rPr>
        <w:t>samoizgradnje</w:t>
      </w:r>
      <w:proofErr w:type="spellEnd"/>
      <w:r w:rsidR="003A3CAB">
        <w:rPr>
          <w:rFonts w:eastAsia="Calibri"/>
        </w:rPr>
        <w:t>, kreativnosti i stručnog aktivizma studenata.</w:t>
      </w:r>
    </w:p>
    <w:p w14:paraId="51D9C837" w14:textId="77777777" w:rsidR="00CB6F8C" w:rsidRDefault="00CB6F8C" w:rsidP="00CB6F8C">
      <w:pPr>
        <w:jc w:val="both"/>
        <w:rPr>
          <w:rFonts w:eastAsia="Calibri"/>
        </w:rPr>
      </w:pPr>
    </w:p>
    <w:p w14:paraId="2AE2D853" w14:textId="786FFECA" w:rsidR="005F2571" w:rsidRPr="00605E9B" w:rsidRDefault="003A3CAB" w:rsidP="005F2571">
      <w:pPr>
        <w:jc w:val="center"/>
        <w:rPr>
          <w:rFonts w:eastAsia="MS Mincho"/>
          <w:i/>
          <w:lang w:eastAsia="hr-HR"/>
        </w:rPr>
      </w:pPr>
      <w:r>
        <w:rPr>
          <w:rFonts w:eastAsia="MS Mincho"/>
          <w:i/>
          <w:lang w:eastAsia="hr-HR"/>
        </w:rPr>
        <w:t>Definicije pojmova</w:t>
      </w:r>
    </w:p>
    <w:p w14:paraId="5B91A2AC" w14:textId="77777777" w:rsidR="00CB6F8C" w:rsidRPr="005F2571" w:rsidRDefault="00CB6F8C" w:rsidP="00CB6F8C">
      <w:pPr>
        <w:jc w:val="center"/>
        <w:rPr>
          <w:rFonts w:eastAsia="Calibri"/>
          <w:b/>
        </w:rPr>
      </w:pPr>
      <w:r w:rsidRPr="005F2571">
        <w:rPr>
          <w:rFonts w:eastAsia="Calibri"/>
          <w:b/>
        </w:rPr>
        <w:t>Članak 2.</w:t>
      </w:r>
    </w:p>
    <w:p w14:paraId="6AC6CFC8" w14:textId="0F1AEA5B" w:rsidR="00D5658B" w:rsidRPr="001733F6" w:rsidRDefault="00D5658B" w:rsidP="00D5658B">
      <w:pPr>
        <w:jc w:val="both"/>
        <w:rPr>
          <w:rFonts w:eastAsia="Calibri"/>
        </w:rPr>
      </w:pPr>
      <w:r w:rsidRPr="00D5658B">
        <w:rPr>
          <w:rFonts w:eastAsia="Calibri"/>
        </w:rPr>
        <w:t>(1) Izvannastavnim aktivnostima u smislu ovog Pravilnika smatra se svaki oblik aktivnog sudjelovanj</w:t>
      </w:r>
      <w:r w:rsidR="00EB3989">
        <w:rPr>
          <w:rFonts w:eastAsia="Calibri"/>
        </w:rPr>
        <w:t>a</w:t>
      </w:r>
      <w:r w:rsidRPr="00D5658B">
        <w:rPr>
          <w:rFonts w:eastAsia="Calibri"/>
        </w:rPr>
        <w:t xml:space="preserve"> u studentskim natjecanjima, stručnim simulacijama, znanstvenim, umjetničkim ili </w:t>
      </w:r>
      <w:bookmarkStart w:id="0" w:name="_GoBack"/>
      <w:r w:rsidRPr="001733F6">
        <w:rPr>
          <w:rFonts w:eastAsia="Calibri"/>
        </w:rPr>
        <w:t>stručnim skupovima, projektima, radionicama, tečajevima, seminarima ili drugim aktivnostima bilo na matičnoj sastavnici ili kojoj drugoj sastavnici Sveučilišta u Splitu</w:t>
      </w:r>
      <w:r w:rsidR="00EB3989" w:rsidRPr="001733F6">
        <w:rPr>
          <w:rFonts w:eastAsia="Calibri"/>
        </w:rPr>
        <w:t xml:space="preserve"> ili samostalnom studiju Sveučilišta u Splitu ili Rektoratu Sveučilišta u Splitu ili nekoj njegovoj ustrojbenoj jedinici</w:t>
      </w:r>
      <w:r w:rsidR="002D31F4" w:rsidRPr="001733F6">
        <w:rPr>
          <w:rFonts w:eastAsia="Calibri"/>
        </w:rPr>
        <w:t xml:space="preserve"> (</w:t>
      </w:r>
      <w:r w:rsidR="00557372" w:rsidRPr="001733F6">
        <w:rPr>
          <w:rFonts w:eastAsia="Calibri"/>
        </w:rPr>
        <w:t>npr. Ured za projekte, Ured za provedbu projekta "</w:t>
      </w:r>
      <w:proofErr w:type="spellStart"/>
      <w:r w:rsidR="00557372" w:rsidRPr="001733F6">
        <w:rPr>
          <w:rFonts w:eastAsia="Calibri"/>
        </w:rPr>
        <w:t>The</w:t>
      </w:r>
      <w:proofErr w:type="spellEnd"/>
      <w:r w:rsidR="00557372" w:rsidRPr="001733F6">
        <w:rPr>
          <w:rFonts w:eastAsia="Calibri"/>
        </w:rPr>
        <w:t xml:space="preserve"> European University </w:t>
      </w:r>
      <w:proofErr w:type="spellStart"/>
      <w:r w:rsidR="00557372" w:rsidRPr="001733F6">
        <w:rPr>
          <w:rFonts w:eastAsia="Calibri"/>
        </w:rPr>
        <w:t>of</w:t>
      </w:r>
      <w:proofErr w:type="spellEnd"/>
      <w:r w:rsidR="00557372" w:rsidRPr="001733F6">
        <w:rPr>
          <w:rFonts w:eastAsia="Calibri"/>
        </w:rPr>
        <w:t xml:space="preserve"> </w:t>
      </w:r>
      <w:proofErr w:type="spellStart"/>
      <w:r w:rsidR="00557372" w:rsidRPr="001733F6">
        <w:rPr>
          <w:rFonts w:eastAsia="Calibri"/>
        </w:rPr>
        <w:t>the</w:t>
      </w:r>
      <w:proofErr w:type="spellEnd"/>
      <w:r w:rsidR="00557372" w:rsidRPr="001733F6">
        <w:rPr>
          <w:rFonts w:eastAsia="Calibri"/>
        </w:rPr>
        <w:t xml:space="preserve"> </w:t>
      </w:r>
      <w:proofErr w:type="spellStart"/>
      <w:r w:rsidR="00557372" w:rsidRPr="001733F6">
        <w:rPr>
          <w:rFonts w:eastAsia="Calibri"/>
        </w:rPr>
        <w:t>Seas</w:t>
      </w:r>
      <w:proofErr w:type="spellEnd"/>
      <w:r w:rsidR="00557372" w:rsidRPr="001733F6">
        <w:rPr>
          <w:rFonts w:eastAsia="Calibri"/>
        </w:rPr>
        <w:t>" (SEA-EU) i drug</w:t>
      </w:r>
      <w:r w:rsidR="00BF4C23" w:rsidRPr="001733F6">
        <w:rPr>
          <w:rFonts w:eastAsia="Calibri"/>
        </w:rPr>
        <w:t>e</w:t>
      </w:r>
      <w:r w:rsidR="00557372" w:rsidRPr="001733F6">
        <w:rPr>
          <w:rFonts w:eastAsia="Calibri"/>
        </w:rPr>
        <w:t>)</w:t>
      </w:r>
      <w:r w:rsidRPr="001733F6">
        <w:rPr>
          <w:rFonts w:eastAsia="Calibri"/>
        </w:rPr>
        <w:t>, odnosno kojem drugom sveučilištu, bilo izvan akademske zajednice, u zemlji ili inozemstvu dalje u tekstu: organizatori programa izvannastavnih aktivnosti), za koje kumulativno vrijedi sljedeće:</w:t>
      </w:r>
    </w:p>
    <w:p w14:paraId="681E18D3" w14:textId="43223C23" w:rsidR="00D5658B" w:rsidRPr="001733F6" w:rsidRDefault="007F1CFD" w:rsidP="00D5658B">
      <w:pPr>
        <w:jc w:val="both"/>
        <w:rPr>
          <w:rFonts w:eastAsia="Calibri"/>
        </w:rPr>
      </w:pPr>
      <w:r w:rsidRPr="001733F6">
        <w:rPr>
          <w:rFonts w:eastAsia="Calibri"/>
        </w:rPr>
        <w:t>–</w:t>
      </w:r>
      <w:r w:rsidR="00D5658B" w:rsidRPr="001733F6">
        <w:rPr>
          <w:rFonts w:eastAsia="Calibri"/>
        </w:rPr>
        <w:t>da nije dio obveznih ili izbornih kolegija propisanih studijskim programom,</w:t>
      </w:r>
    </w:p>
    <w:p w14:paraId="65AB4984" w14:textId="0E95CC03" w:rsidR="00D5658B" w:rsidRPr="001733F6" w:rsidRDefault="007F1CFD" w:rsidP="00D5658B">
      <w:pPr>
        <w:jc w:val="both"/>
        <w:rPr>
          <w:rFonts w:eastAsia="Calibri"/>
        </w:rPr>
      </w:pPr>
      <w:r w:rsidRPr="001733F6">
        <w:rPr>
          <w:rFonts w:eastAsia="Calibri"/>
        </w:rPr>
        <w:t>–</w:t>
      </w:r>
      <w:r w:rsidR="00D5658B" w:rsidRPr="001733F6">
        <w:rPr>
          <w:rFonts w:eastAsia="Calibri"/>
        </w:rPr>
        <w:t>da se provodi prema unaprijed zacrtanom i javno dostupnom programu i pod vodstvom kompetentne osobe, izabrane u znanstveno ili znanstveno-nastavno zvanje (dalje u tekstu: voditelj),</w:t>
      </w:r>
    </w:p>
    <w:p w14:paraId="7730383F" w14:textId="06ACC009" w:rsidR="00D5658B" w:rsidRPr="001733F6" w:rsidRDefault="007F1CFD" w:rsidP="00D5658B">
      <w:pPr>
        <w:jc w:val="both"/>
        <w:rPr>
          <w:rFonts w:eastAsia="Calibri"/>
        </w:rPr>
      </w:pPr>
      <w:r w:rsidRPr="001733F6">
        <w:rPr>
          <w:rFonts w:eastAsia="Calibri"/>
        </w:rPr>
        <w:t>–</w:t>
      </w:r>
      <w:r w:rsidR="00D5658B" w:rsidRPr="001733F6">
        <w:rPr>
          <w:rFonts w:eastAsia="Calibri"/>
        </w:rPr>
        <w:t>da ima za cilj stjecanje odgovarajućih ishoda učenja koji odgovaraju razini studija koji student pohađa ili odgovarajućih općih (generičkih) vještina</w:t>
      </w:r>
      <w:r w:rsidRPr="001733F6">
        <w:rPr>
          <w:rFonts w:eastAsia="Calibri"/>
        </w:rPr>
        <w:t>.</w:t>
      </w:r>
    </w:p>
    <w:p w14:paraId="3BC1041D" w14:textId="23DED0B2" w:rsidR="008D2645" w:rsidRPr="001733F6" w:rsidRDefault="00D5658B" w:rsidP="00D5658B">
      <w:pPr>
        <w:jc w:val="both"/>
        <w:rPr>
          <w:rFonts w:eastAsia="Calibri"/>
        </w:rPr>
      </w:pPr>
      <w:r w:rsidRPr="001733F6">
        <w:rPr>
          <w:rFonts w:eastAsia="Calibri"/>
        </w:rPr>
        <w:t>(2) Pojmovi u ovom Pravilniku koji imaju specifično rodno značenje vrijede na uključiv i neutralan način za osobe obaju spolova.</w:t>
      </w:r>
    </w:p>
    <w:p w14:paraId="185FA9A2" w14:textId="77777777" w:rsidR="007F1CFD" w:rsidRPr="001733F6" w:rsidRDefault="007F1CFD" w:rsidP="00D5658B">
      <w:pPr>
        <w:jc w:val="both"/>
        <w:rPr>
          <w:rFonts w:eastAsia="Calibri"/>
        </w:rPr>
      </w:pPr>
    </w:p>
    <w:p w14:paraId="679B84BA" w14:textId="20A9305A" w:rsidR="00D5658B" w:rsidRPr="001733F6" w:rsidRDefault="00D5658B" w:rsidP="00D5658B">
      <w:pPr>
        <w:jc w:val="center"/>
        <w:rPr>
          <w:rFonts w:eastAsia="Calibri"/>
          <w:i/>
        </w:rPr>
      </w:pPr>
      <w:r w:rsidRPr="001733F6">
        <w:rPr>
          <w:rFonts w:eastAsia="Calibri"/>
          <w:i/>
        </w:rPr>
        <w:t>Opseg primjene</w:t>
      </w:r>
    </w:p>
    <w:p w14:paraId="543FCF5A" w14:textId="77777777" w:rsidR="00D5658B" w:rsidRPr="001733F6" w:rsidRDefault="00D5658B" w:rsidP="00D5658B">
      <w:pPr>
        <w:jc w:val="center"/>
        <w:rPr>
          <w:rFonts w:eastAsia="Calibri"/>
          <w:b/>
        </w:rPr>
      </w:pPr>
      <w:r w:rsidRPr="001733F6">
        <w:rPr>
          <w:rFonts w:eastAsia="Calibri"/>
          <w:b/>
        </w:rPr>
        <w:t>Članak 3.</w:t>
      </w:r>
    </w:p>
    <w:p w14:paraId="2F028C3C" w14:textId="24945130" w:rsidR="00D5658B" w:rsidRPr="001733F6" w:rsidRDefault="00D5658B" w:rsidP="00D5658B">
      <w:pPr>
        <w:jc w:val="both"/>
        <w:rPr>
          <w:rFonts w:eastAsia="Calibri"/>
        </w:rPr>
      </w:pPr>
      <w:r w:rsidRPr="001733F6">
        <w:rPr>
          <w:rFonts w:eastAsia="Calibri"/>
        </w:rPr>
        <w:t xml:space="preserve">(1) Ovim Pravilnikom neće se vrednovati </w:t>
      </w:r>
      <w:r w:rsidR="000F77A2" w:rsidRPr="001733F6">
        <w:rPr>
          <w:rFonts w:eastAsia="Calibri"/>
        </w:rPr>
        <w:t xml:space="preserve">izvannastavne </w:t>
      </w:r>
      <w:r w:rsidRPr="001733F6">
        <w:rPr>
          <w:rFonts w:eastAsia="Calibri"/>
        </w:rPr>
        <w:t xml:space="preserve">aktivnosti kojima se može dodijeliti manje od 1 (jednog) niti više od </w:t>
      </w:r>
      <w:r w:rsidR="000F77A2" w:rsidRPr="001733F6">
        <w:rPr>
          <w:rFonts w:eastAsia="Calibri"/>
        </w:rPr>
        <w:t>10</w:t>
      </w:r>
      <w:r w:rsidRPr="001733F6">
        <w:rPr>
          <w:rFonts w:eastAsia="Calibri"/>
        </w:rPr>
        <w:t xml:space="preserve"> (</w:t>
      </w:r>
      <w:r w:rsidR="000F77A2" w:rsidRPr="001733F6">
        <w:rPr>
          <w:rFonts w:eastAsia="Calibri"/>
        </w:rPr>
        <w:t>deset</w:t>
      </w:r>
      <w:r w:rsidRPr="001733F6">
        <w:rPr>
          <w:rFonts w:eastAsia="Calibri"/>
        </w:rPr>
        <w:t>) ECTS bodova.</w:t>
      </w:r>
    </w:p>
    <w:p w14:paraId="01B081B8" w14:textId="52C8F990" w:rsidR="009E5E6B" w:rsidRPr="001733F6" w:rsidRDefault="00D5658B" w:rsidP="00D5658B">
      <w:pPr>
        <w:jc w:val="both"/>
        <w:rPr>
          <w:rFonts w:eastAsia="Calibri"/>
        </w:rPr>
      </w:pPr>
      <w:r w:rsidRPr="001733F6">
        <w:rPr>
          <w:rFonts w:eastAsia="Calibri"/>
        </w:rPr>
        <w:t xml:space="preserve">(2) </w:t>
      </w:r>
      <w:r w:rsidR="009E5E6B" w:rsidRPr="001733F6">
        <w:rPr>
          <w:rFonts w:eastAsia="Calibri"/>
        </w:rPr>
        <w:t>U smislu ovog Pravilnika b</w:t>
      </w:r>
      <w:r w:rsidRPr="001733F6">
        <w:rPr>
          <w:rFonts w:eastAsia="Calibri"/>
        </w:rPr>
        <w:t xml:space="preserve">odovna vrijednost </w:t>
      </w:r>
      <w:r w:rsidR="009E5E6B" w:rsidRPr="001733F6">
        <w:rPr>
          <w:rFonts w:eastAsia="Calibri"/>
        </w:rPr>
        <w:t xml:space="preserve">1 ECTS boda </w:t>
      </w:r>
      <w:r w:rsidR="002E5259" w:rsidRPr="001733F6">
        <w:rPr>
          <w:rFonts w:eastAsia="Calibri"/>
        </w:rPr>
        <w:t>predstavlja</w:t>
      </w:r>
      <w:r w:rsidR="009E5E6B" w:rsidRPr="001733F6">
        <w:rPr>
          <w:rFonts w:eastAsia="Calibri"/>
        </w:rPr>
        <w:t xml:space="preserve"> opterećenj</w:t>
      </w:r>
      <w:r w:rsidR="002E5259" w:rsidRPr="001733F6">
        <w:rPr>
          <w:rFonts w:eastAsia="Calibri"/>
        </w:rPr>
        <w:t>e</w:t>
      </w:r>
      <w:r w:rsidR="009E5E6B" w:rsidRPr="001733F6">
        <w:rPr>
          <w:rFonts w:eastAsia="Calibri"/>
        </w:rPr>
        <w:t xml:space="preserve"> studenta</w:t>
      </w:r>
      <w:r w:rsidR="0088015D" w:rsidRPr="001733F6">
        <w:rPr>
          <w:rFonts w:eastAsia="Calibri"/>
        </w:rPr>
        <w:t xml:space="preserve"> </w:t>
      </w:r>
      <w:r w:rsidR="009E5E6B" w:rsidRPr="001733F6">
        <w:rPr>
          <w:rFonts w:eastAsia="Calibri"/>
        </w:rPr>
        <w:t xml:space="preserve">koje iznosi 25 do 30 sati </w:t>
      </w:r>
      <w:r w:rsidR="002E5259" w:rsidRPr="001733F6">
        <w:rPr>
          <w:rFonts w:eastAsia="Calibri"/>
        </w:rPr>
        <w:t>(1 sat je 60 min) aktivnog rada studenta.</w:t>
      </w:r>
    </w:p>
    <w:p w14:paraId="53C0202C" w14:textId="77777777" w:rsidR="009E5E6B" w:rsidRPr="001733F6" w:rsidRDefault="009E5E6B" w:rsidP="00D5658B">
      <w:pPr>
        <w:jc w:val="both"/>
        <w:rPr>
          <w:rFonts w:eastAsia="Calibri"/>
        </w:rPr>
      </w:pPr>
    </w:p>
    <w:p w14:paraId="7B533A92" w14:textId="77777777" w:rsidR="00D5658B" w:rsidRPr="001733F6" w:rsidRDefault="00D5658B" w:rsidP="00D5658B">
      <w:pPr>
        <w:jc w:val="center"/>
        <w:rPr>
          <w:rFonts w:eastAsia="Calibri"/>
          <w:i/>
        </w:rPr>
      </w:pPr>
      <w:r w:rsidRPr="001733F6">
        <w:rPr>
          <w:rFonts w:eastAsia="Calibri"/>
          <w:i/>
        </w:rPr>
        <w:t>Pokretanje postupka priznavanja ECTS bodova</w:t>
      </w:r>
    </w:p>
    <w:p w14:paraId="42FAFFD4" w14:textId="77777777" w:rsidR="00D5658B" w:rsidRPr="001733F6" w:rsidRDefault="00D5658B" w:rsidP="00D5658B">
      <w:pPr>
        <w:jc w:val="center"/>
        <w:rPr>
          <w:rFonts w:eastAsia="Calibri"/>
          <w:b/>
        </w:rPr>
      </w:pPr>
      <w:r w:rsidRPr="001733F6">
        <w:rPr>
          <w:rFonts w:eastAsia="Calibri"/>
          <w:b/>
        </w:rPr>
        <w:t>Članak 4.</w:t>
      </w:r>
    </w:p>
    <w:p w14:paraId="32354D8B" w14:textId="71CDFC3F" w:rsidR="00D5658B" w:rsidRPr="001733F6" w:rsidRDefault="00D5658B" w:rsidP="00D5658B">
      <w:pPr>
        <w:jc w:val="both"/>
        <w:rPr>
          <w:rFonts w:eastAsia="Calibri"/>
        </w:rPr>
      </w:pPr>
      <w:r w:rsidRPr="001733F6">
        <w:rPr>
          <w:rFonts w:eastAsia="Calibri"/>
        </w:rPr>
        <w:t xml:space="preserve">(1) Postupak priznavanja ECTS bodova za izvannastavne aktivnosti provodi se na matičnom visokom učilištu studenta, odnosno sastavnici Sveučilišta u Splitu koja je nositelj studija </w:t>
      </w:r>
      <w:r w:rsidR="002C0EEC" w:rsidRPr="001733F6">
        <w:rPr>
          <w:rFonts w:eastAsia="Calibri"/>
        </w:rPr>
        <w:t xml:space="preserve">ili samostalnom studiju </w:t>
      </w:r>
      <w:r w:rsidR="003374A1" w:rsidRPr="001733F6">
        <w:rPr>
          <w:rFonts w:eastAsia="Calibri"/>
        </w:rPr>
        <w:t>Sveučilišta u Splitu koji pohađa student koji je sudjelovao u izvannastavnim aktivnostima ili Rektoratu Sveučilišta u Splitu</w:t>
      </w:r>
      <w:r w:rsidRPr="001733F6">
        <w:rPr>
          <w:rFonts w:eastAsia="Calibri"/>
        </w:rPr>
        <w:t>.</w:t>
      </w:r>
    </w:p>
    <w:p w14:paraId="03286E27" w14:textId="704BED9B" w:rsidR="00D84F5E" w:rsidRPr="001733F6" w:rsidRDefault="00D5658B" w:rsidP="00D5658B">
      <w:pPr>
        <w:jc w:val="both"/>
        <w:rPr>
          <w:rFonts w:eastAsia="Calibri"/>
        </w:rPr>
      </w:pPr>
      <w:bookmarkStart w:id="1" w:name="_Hlk74035013"/>
      <w:r w:rsidRPr="001733F6">
        <w:rPr>
          <w:rFonts w:eastAsia="Calibri"/>
        </w:rPr>
        <w:lastRenderedPageBreak/>
        <w:t xml:space="preserve">(2) Postupak </w:t>
      </w:r>
      <w:bookmarkStart w:id="2" w:name="_Hlk73969321"/>
      <w:r w:rsidRPr="001733F6">
        <w:rPr>
          <w:rFonts w:eastAsia="Calibri"/>
        </w:rPr>
        <w:t xml:space="preserve">iz stavka (1) ovog članka </w:t>
      </w:r>
      <w:bookmarkEnd w:id="2"/>
      <w:r w:rsidRPr="001733F6">
        <w:rPr>
          <w:rFonts w:eastAsia="Calibri"/>
        </w:rPr>
        <w:t>pokreće se na zahtjev zainteresiranog studenta</w:t>
      </w:r>
      <w:r w:rsidR="00D84F5E" w:rsidRPr="001733F6">
        <w:rPr>
          <w:rFonts w:eastAsia="Calibri"/>
        </w:rPr>
        <w:t xml:space="preserve"> ili voditelja </w:t>
      </w:r>
      <w:r w:rsidR="003338CD" w:rsidRPr="001733F6">
        <w:rPr>
          <w:rFonts w:eastAsia="Calibri"/>
        </w:rPr>
        <w:t>izvannastavnih</w:t>
      </w:r>
      <w:r w:rsidR="004A2214" w:rsidRPr="001733F6">
        <w:rPr>
          <w:rFonts w:eastAsia="Calibri"/>
        </w:rPr>
        <w:t xml:space="preserve"> </w:t>
      </w:r>
      <w:r w:rsidR="00D84F5E" w:rsidRPr="001733F6">
        <w:rPr>
          <w:rFonts w:eastAsia="Calibri"/>
        </w:rPr>
        <w:t>aktivnosti</w:t>
      </w:r>
      <w:r w:rsidRPr="001733F6">
        <w:rPr>
          <w:rFonts w:eastAsia="Calibri"/>
        </w:rPr>
        <w:t>.</w:t>
      </w:r>
      <w:bookmarkEnd w:id="1"/>
    </w:p>
    <w:p w14:paraId="41ECAC0E" w14:textId="70E0BB26" w:rsidR="00D5658B" w:rsidRPr="001733F6" w:rsidRDefault="00D84F5E" w:rsidP="00D5658B">
      <w:pPr>
        <w:jc w:val="both"/>
        <w:rPr>
          <w:rFonts w:eastAsia="Calibri"/>
        </w:rPr>
      </w:pPr>
      <w:r w:rsidRPr="001733F6">
        <w:rPr>
          <w:rFonts w:eastAsia="Calibri"/>
        </w:rPr>
        <w:t xml:space="preserve">(3) </w:t>
      </w:r>
      <w:r w:rsidR="00D5658B" w:rsidRPr="001733F6">
        <w:rPr>
          <w:rFonts w:eastAsia="Calibri"/>
        </w:rPr>
        <w:t xml:space="preserve">Zahtjev </w:t>
      </w:r>
      <w:r w:rsidRPr="001733F6">
        <w:rPr>
          <w:rFonts w:eastAsia="Calibri"/>
        </w:rPr>
        <w:t>iz stavka (2) ovog članka</w:t>
      </w:r>
      <w:r w:rsidR="00D5658B" w:rsidRPr="001733F6">
        <w:rPr>
          <w:rFonts w:eastAsia="Calibri"/>
        </w:rPr>
        <w:t xml:space="preserve"> podnosi </w:t>
      </w:r>
      <w:r w:rsidRPr="001733F6">
        <w:rPr>
          <w:rFonts w:eastAsia="Calibri"/>
        </w:rPr>
        <w:t xml:space="preserve">se </w:t>
      </w:r>
      <w:r w:rsidR="00D5658B" w:rsidRPr="001733F6">
        <w:rPr>
          <w:rFonts w:eastAsia="Calibri"/>
        </w:rPr>
        <w:t>u roku od tri mjeseca nakon završetka izvannastavnih aktivnosti, na protokol matične sastavnice</w:t>
      </w:r>
      <w:r w:rsidRPr="001733F6">
        <w:rPr>
          <w:rFonts w:eastAsia="Calibri"/>
        </w:rPr>
        <w:t xml:space="preserve"> Sve</w:t>
      </w:r>
      <w:r w:rsidR="00F84F2B" w:rsidRPr="001733F6">
        <w:rPr>
          <w:rFonts w:eastAsia="Calibri"/>
        </w:rPr>
        <w:t>učilišta u Splitu</w:t>
      </w:r>
      <w:r w:rsidR="00D5658B" w:rsidRPr="001733F6">
        <w:rPr>
          <w:rFonts w:eastAsia="Calibri"/>
        </w:rPr>
        <w:t>,</w:t>
      </w:r>
      <w:r w:rsidR="003374A1" w:rsidRPr="001733F6">
        <w:rPr>
          <w:rFonts w:eastAsia="Calibri"/>
        </w:rPr>
        <w:t xml:space="preserve"> </w:t>
      </w:r>
      <w:bookmarkStart w:id="3" w:name="_Hlk75503804"/>
      <w:r w:rsidR="003374A1" w:rsidRPr="001733F6">
        <w:rPr>
          <w:rFonts w:eastAsia="Calibri"/>
        </w:rPr>
        <w:t>samostalnog studija Sveučilišta u Splitu ili Rektorata Sveučilišta u Splitu</w:t>
      </w:r>
      <w:bookmarkEnd w:id="3"/>
      <w:r w:rsidR="00557372" w:rsidRPr="001733F6">
        <w:rPr>
          <w:rFonts w:eastAsia="Calibri"/>
        </w:rPr>
        <w:t xml:space="preserve"> ili nekoj njegovoj ustrojbenoj jedinici</w:t>
      </w:r>
      <w:r w:rsidR="003374A1" w:rsidRPr="001733F6">
        <w:rPr>
          <w:rFonts w:eastAsia="Calibri"/>
        </w:rPr>
        <w:t xml:space="preserve">, </w:t>
      </w:r>
      <w:r w:rsidR="00D5658B" w:rsidRPr="001733F6">
        <w:rPr>
          <w:rFonts w:eastAsia="Calibri"/>
        </w:rPr>
        <w:t xml:space="preserve">na posebnom obrascu koji se objavljuje na mrežnim stranicama Sveučilišta </w:t>
      </w:r>
      <w:r w:rsidR="00F84F2B" w:rsidRPr="001733F6">
        <w:rPr>
          <w:rFonts w:eastAsia="Calibri"/>
        </w:rPr>
        <w:t xml:space="preserve">u Splitu </w:t>
      </w:r>
      <w:r w:rsidR="00D5658B" w:rsidRPr="001733F6">
        <w:rPr>
          <w:rFonts w:eastAsia="Calibri"/>
        </w:rPr>
        <w:t>i svih njegovih sastavnica.</w:t>
      </w:r>
    </w:p>
    <w:p w14:paraId="2F9177C5" w14:textId="053FFC3B" w:rsidR="00D5658B" w:rsidRPr="001733F6" w:rsidRDefault="00D5658B" w:rsidP="00D5658B">
      <w:pPr>
        <w:jc w:val="both"/>
        <w:rPr>
          <w:rFonts w:eastAsia="Calibri"/>
        </w:rPr>
      </w:pPr>
      <w:r w:rsidRPr="001733F6">
        <w:rPr>
          <w:rFonts w:eastAsia="Calibri"/>
        </w:rPr>
        <w:t>(</w:t>
      </w:r>
      <w:r w:rsidR="00D84F5E" w:rsidRPr="001733F6">
        <w:rPr>
          <w:rFonts w:eastAsia="Calibri"/>
        </w:rPr>
        <w:t>4</w:t>
      </w:r>
      <w:r w:rsidRPr="001733F6">
        <w:rPr>
          <w:rFonts w:eastAsia="Calibri"/>
        </w:rPr>
        <w:t>) Zahtjevu iz</w:t>
      </w:r>
      <w:r w:rsidR="00F84F2B" w:rsidRPr="001733F6">
        <w:rPr>
          <w:rFonts w:eastAsia="Calibri"/>
        </w:rPr>
        <w:t xml:space="preserve"> stavka (2) ovog članka </w:t>
      </w:r>
      <w:r w:rsidRPr="001733F6">
        <w:rPr>
          <w:rFonts w:eastAsia="Calibri"/>
        </w:rPr>
        <w:t xml:space="preserve">prilažu se dokazi o uspješnom sudjelovanju u programu izvannastavnih aktivnosti, o izlaznim kompetencijama i ishodima učenja, te eventualnom iznosu ECTS bodova koje je izvannastavnim aktivnostima dodijelio organizator programa aktivnosti. </w:t>
      </w:r>
    </w:p>
    <w:p w14:paraId="7AAC7C81" w14:textId="63180A8D" w:rsidR="00D5658B" w:rsidRPr="001733F6" w:rsidRDefault="00D5658B" w:rsidP="00D5658B">
      <w:pPr>
        <w:jc w:val="both"/>
        <w:rPr>
          <w:rFonts w:eastAsia="Calibri"/>
        </w:rPr>
      </w:pPr>
    </w:p>
    <w:p w14:paraId="46316D0E" w14:textId="77777777" w:rsidR="00D5658B" w:rsidRPr="001733F6" w:rsidRDefault="00D5658B" w:rsidP="00D5658B">
      <w:pPr>
        <w:jc w:val="center"/>
        <w:rPr>
          <w:rFonts w:eastAsia="Calibri"/>
          <w:i/>
        </w:rPr>
      </w:pPr>
      <w:r w:rsidRPr="001733F6">
        <w:rPr>
          <w:rFonts w:eastAsia="Calibri"/>
          <w:i/>
        </w:rPr>
        <w:t>Odlučivanje o zahtjevu za priznavanje ECTS bodova</w:t>
      </w:r>
    </w:p>
    <w:p w14:paraId="7131863A" w14:textId="77777777" w:rsidR="00D5658B" w:rsidRPr="001733F6" w:rsidRDefault="00D5658B" w:rsidP="00D5658B">
      <w:pPr>
        <w:jc w:val="center"/>
        <w:rPr>
          <w:rFonts w:eastAsia="Calibri"/>
          <w:b/>
        </w:rPr>
      </w:pPr>
      <w:r w:rsidRPr="001733F6">
        <w:rPr>
          <w:rFonts w:eastAsia="Calibri"/>
          <w:b/>
        </w:rPr>
        <w:t>Članak 5.</w:t>
      </w:r>
    </w:p>
    <w:p w14:paraId="13F75E9A" w14:textId="711D3475" w:rsidR="00D5658B" w:rsidRPr="001733F6" w:rsidRDefault="00D5658B" w:rsidP="00D5658B">
      <w:pPr>
        <w:jc w:val="both"/>
        <w:rPr>
          <w:rFonts w:eastAsia="Calibri"/>
        </w:rPr>
      </w:pPr>
      <w:r w:rsidRPr="001733F6">
        <w:rPr>
          <w:rFonts w:eastAsia="Calibri"/>
        </w:rPr>
        <w:t xml:space="preserve">(1) O zahtjevu iz članka 4. ovog Pravilnika </w:t>
      </w:r>
      <w:r w:rsidR="006325A4" w:rsidRPr="001733F6">
        <w:rPr>
          <w:rFonts w:eastAsia="Calibri"/>
        </w:rPr>
        <w:t xml:space="preserve">zaprimljenom na sastavnici Sveučilišta u Splitu </w:t>
      </w:r>
      <w:r w:rsidRPr="001733F6">
        <w:rPr>
          <w:rFonts w:eastAsia="Calibri"/>
        </w:rPr>
        <w:t xml:space="preserve">odlučuje povjerenstvo koje imenuje čelnik sastavnice </w:t>
      </w:r>
      <w:r w:rsidR="0057187A" w:rsidRPr="001733F6">
        <w:rPr>
          <w:rFonts w:eastAsia="Calibri"/>
        </w:rPr>
        <w:t xml:space="preserve">ili fakultetsko/akademijsko/stručno vijeće sastavnice, u skladu s općim aktima sastavnice, </w:t>
      </w:r>
      <w:r w:rsidRPr="001733F6">
        <w:rPr>
          <w:rFonts w:eastAsia="Calibri"/>
        </w:rPr>
        <w:t xml:space="preserve">a predsjedava mu po položaju prodekan </w:t>
      </w:r>
      <w:r w:rsidR="0057187A" w:rsidRPr="001733F6">
        <w:rPr>
          <w:rFonts w:eastAsia="Calibri"/>
        </w:rPr>
        <w:t xml:space="preserve">odnosno pomoćnik pročelnika </w:t>
      </w:r>
      <w:r w:rsidRPr="001733F6">
        <w:rPr>
          <w:rFonts w:eastAsia="Calibri"/>
        </w:rPr>
        <w:t>nadležan za pitanja nastave i studijskih programa.</w:t>
      </w:r>
    </w:p>
    <w:p w14:paraId="0ED2EC10" w14:textId="066CE2E5" w:rsidR="006325A4" w:rsidRPr="001733F6" w:rsidRDefault="006325A4" w:rsidP="006325A4">
      <w:pPr>
        <w:jc w:val="both"/>
        <w:rPr>
          <w:rFonts w:eastAsia="Calibri"/>
        </w:rPr>
      </w:pPr>
      <w:r w:rsidRPr="001733F6">
        <w:rPr>
          <w:rFonts w:eastAsia="Calibri"/>
        </w:rPr>
        <w:t xml:space="preserve">(2) O zahtjevu iz članka 4. ovog Pravilnika zaprimljenom na samostalnom studiju Sveučilišta u Splitu ili Rektoratu Sveučilišta u Splitu </w:t>
      </w:r>
      <w:r w:rsidR="00745EA2" w:rsidRPr="001733F6">
        <w:rPr>
          <w:rFonts w:eastAsia="Calibri"/>
        </w:rPr>
        <w:t xml:space="preserve">ili nekoj njegovoj ustrojbenoj jedinici </w:t>
      </w:r>
      <w:r w:rsidRPr="001733F6">
        <w:rPr>
          <w:rFonts w:eastAsia="Calibri"/>
        </w:rPr>
        <w:t xml:space="preserve">odlučuje povjerenstvo koje imenuje rektor Sveučilišta u Splitu, u skladu s općim aktima Sveučilišta u Splitu, a predsjedava mu po položaju </w:t>
      </w:r>
      <w:r w:rsidR="00363005" w:rsidRPr="001733F6">
        <w:rPr>
          <w:rFonts w:eastAsia="Calibri"/>
        </w:rPr>
        <w:t xml:space="preserve">prorektor Sveučilišta u Splitu nadležan </w:t>
      </w:r>
      <w:r w:rsidRPr="001733F6">
        <w:rPr>
          <w:rFonts w:eastAsia="Calibri"/>
        </w:rPr>
        <w:t>za pitanja nastave i studijskih programa.</w:t>
      </w:r>
    </w:p>
    <w:p w14:paraId="5EC1505F" w14:textId="0B5E7D5D" w:rsidR="00C202C0" w:rsidRPr="001733F6" w:rsidRDefault="00C202C0" w:rsidP="00D5658B">
      <w:pPr>
        <w:jc w:val="both"/>
        <w:rPr>
          <w:rFonts w:eastAsia="Calibri"/>
        </w:rPr>
      </w:pPr>
      <w:r w:rsidRPr="001733F6">
        <w:rPr>
          <w:rFonts w:eastAsia="Calibri"/>
        </w:rPr>
        <w:t>(</w:t>
      </w:r>
      <w:r w:rsidR="00EE1D11" w:rsidRPr="001733F6">
        <w:rPr>
          <w:rFonts w:eastAsia="Calibri"/>
        </w:rPr>
        <w:t>3</w:t>
      </w:r>
      <w:r w:rsidRPr="001733F6">
        <w:rPr>
          <w:rFonts w:eastAsia="Calibri"/>
        </w:rPr>
        <w:t xml:space="preserve">) Povjerenstvo iz stavka (1) </w:t>
      </w:r>
      <w:r w:rsidR="00EE1D11" w:rsidRPr="001733F6">
        <w:rPr>
          <w:rFonts w:eastAsia="Calibri"/>
        </w:rPr>
        <w:t xml:space="preserve">odnosno stavka (2) </w:t>
      </w:r>
      <w:r w:rsidRPr="001733F6">
        <w:rPr>
          <w:rFonts w:eastAsia="Calibri"/>
        </w:rPr>
        <w:t>ovog članka obavlja sljedeće poslove: zaprima zahtjev za priznavanje izvannastavnih aktivnosti</w:t>
      </w:r>
      <w:r w:rsidR="00856736" w:rsidRPr="001733F6">
        <w:rPr>
          <w:rFonts w:eastAsia="Calibri"/>
        </w:rPr>
        <w:t>, utvrđuje postoji li osnova za pokretanje postupka</w:t>
      </w:r>
      <w:r w:rsidR="00D52937" w:rsidRPr="001733F6">
        <w:rPr>
          <w:rFonts w:eastAsia="Calibri"/>
        </w:rPr>
        <w:t xml:space="preserve"> provođenja priznavanja, provodi ocjenu i vrednovanje, utvrđuje sukladnost skupova ishoda učenja s akreditiranim studijskim i ostalim programima, po potrebi provodi provjere ishoda učenja</w:t>
      </w:r>
      <w:r w:rsidR="00E845C6" w:rsidRPr="001733F6">
        <w:rPr>
          <w:rFonts w:eastAsia="Calibri"/>
        </w:rPr>
        <w:t xml:space="preserve"> i druge aktivnosti u svrhu provedbe postupka</w:t>
      </w:r>
      <w:r w:rsidR="00D52937" w:rsidRPr="001733F6">
        <w:rPr>
          <w:rFonts w:eastAsia="Calibri"/>
        </w:rPr>
        <w:t xml:space="preserve">, </w:t>
      </w:r>
      <w:r w:rsidR="00E845C6" w:rsidRPr="001733F6">
        <w:rPr>
          <w:rFonts w:eastAsia="Calibri"/>
        </w:rPr>
        <w:t xml:space="preserve">te </w:t>
      </w:r>
      <w:r w:rsidR="00D52937" w:rsidRPr="001733F6">
        <w:rPr>
          <w:rFonts w:eastAsia="Calibri"/>
        </w:rPr>
        <w:t xml:space="preserve">donosi potpisanu </w:t>
      </w:r>
      <w:r w:rsidR="00E845C6" w:rsidRPr="001733F6">
        <w:rPr>
          <w:rFonts w:eastAsia="Calibri"/>
        </w:rPr>
        <w:t xml:space="preserve">obrazloženu </w:t>
      </w:r>
      <w:r w:rsidR="00D52937" w:rsidRPr="001733F6">
        <w:rPr>
          <w:rFonts w:eastAsia="Calibri"/>
        </w:rPr>
        <w:t>odluku o priznavanju izvannastavnih aktivnosti.</w:t>
      </w:r>
    </w:p>
    <w:p w14:paraId="650B67CC" w14:textId="75F8F8AB" w:rsidR="00D52937" w:rsidRPr="001733F6" w:rsidRDefault="00D5658B" w:rsidP="00D5658B">
      <w:pPr>
        <w:jc w:val="both"/>
        <w:rPr>
          <w:rFonts w:eastAsia="Calibri"/>
        </w:rPr>
      </w:pPr>
      <w:r w:rsidRPr="001733F6">
        <w:rPr>
          <w:rFonts w:eastAsia="Calibri"/>
        </w:rPr>
        <w:t>(</w:t>
      </w:r>
      <w:r w:rsidR="00EE1D11" w:rsidRPr="001733F6">
        <w:rPr>
          <w:rFonts w:eastAsia="Calibri"/>
        </w:rPr>
        <w:t>4</w:t>
      </w:r>
      <w:r w:rsidRPr="001733F6">
        <w:rPr>
          <w:rFonts w:eastAsia="Calibri"/>
        </w:rPr>
        <w:t xml:space="preserve">) </w:t>
      </w:r>
      <w:r w:rsidR="00D52937" w:rsidRPr="001733F6">
        <w:rPr>
          <w:rFonts w:eastAsia="Calibri"/>
        </w:rPr>
        <w:t xml:space="preserve">Povjerenstvo iz stavka (1) </w:t>
      </w:r>
      <w:r w:rsidR="00EE1D11" w:rsidRPr="001733F6">
        <w:rPr>
          <w:rFonts w:eastAsia="Calibri"/>
        </w:rPr>
        <w:t xml:space="preserve">odnosno stavka (2) </w:t>
      </w:r>
      <w:r w:rsidR="00D52937" w:rsidRPr="001733F6">
        <w:rPr>
          <w:rFonts w:eastAsia="Calibri"/>
        </w:rPr>
        <w:t xml:space="preserve">ovog članka </w:t>
      </w:r>
      <w:r w:rsidR="00362827" w:rsidRPr="001733F6">
        <w:rPr>
          <w:rFonts w:eastAsia="Calibri"/>
        </w:rPr>
        <w:t>nakon provedenog postupka priznavanja izvannastavnih aktivnosti može donijeti jednu od sljedećih odluka o zahtjevu: priznaje se u cijelosti, priznaje se djelomično ili ne priznaje se.</w:t>
      </w:r>
    </w:p>
    <w:p w14:paraId="13F4F36B" w14:textId="09CC72F7" w:rsidR="00D5658B" w:rsidRPr="001733F6" w:rsidRDefault="00362827" w:rsidP="00D5658B">
      <w:pPr>
        <w:jc w:val="both"/>
        <w:rPr>
          <w:rFonts w:eastAsia="Calibri"/>
        </w:rPr>
      </w:pPr>
      <w:r w:rsidRPr="001733F6">
        <w:rPr>
          <w:rFonts w:eastAsia="Calibri"/>
        </w:rPr>
        <w:t>(</w:t>
      </w:r>
      <w:r w:rsidR="00EE1D11" w:rsidRPr="001733F6">
        <w:rPr>
          <w:rFonts w:eastAsia="Calibri"/>
        </w:rPr>
        <w:t>5</w:t>
      </w:r>
      <w:r w:rsidRPr="001733F6">
        <w:rPr>
          <w:rFonts w:eastAsia="Calibri"/>
        </w:rPr>
        <w:t xml:space="preserve">) </w:t>
      </w:r>
      <w:r w:rsidR="00D5658B" w:rsidRPr="001733F6">
        <w:rPr>
          <w:rFonts w:eastAsia="Calibri"/>
        </w:rPr>
        <w:t xml:space="preserve">Pri odlučivanju o zahtjevu povjerenstvo iz stavka (1) </w:t>
      </w:r>
      <w:r w:rsidR="00386A7B" w:rsidRPr="001733F6">
        <w:rPr>
          <w:rFonts w:eastAsia="Calibri"/>
        </w:rPr>
        <w:t xml:space="preserve">odnosno stavka (2) </w:t>
      </w:r>
      <w:r w:rsidR="00D5658B" w:rsidRPr="001733F6">
        <w:rPr>
          <w:rFonts w:eastAsia="Calibri"/>
        </w:rPr>
        <w:t>ovog članka nije vezano odredbom organizatora programa izvannastavnih aktivnosti o ECTS bodovima.</w:t>
      </w:r>
    </w:p>
    <w:p w14:paraId="49F3CD91" w14:textId="031235A9" w:rsidR="0057187A" w:rsidRPr="001733F6" w:rsidRDefault="00D5658B" w:rsidP="00D5658B">
      <w:pPr>
        <w:jc w:val="both"/>
        <w:rPr>
          <w:rFonts w:eastAsia="Calibri"/>
        </w:rPr>
      </w:pPr>
      <w:r w:rsidRPr="001733F6">
        <w:rPr>
          <w:rFonts w:eastAsia="Calibri"/>
        </w:rPr>
        <w:t>(</w:t>
      </w:r>
      <w:r w:rsidR="00EE1D11" w:rsidRPr="001733F6">
        <w:rPr>
          <w:rFonts w:eastAsia="Calibri"/>
        </w:rPr>
        <w:t>6</w:t>
      </w:r>
      <w:r w:rsidRPr="001733F6">
        <w:rPr>
          <w:rFonts w:eastAsia="Calibri"/>
        </w:rPr>
        <w:t xml:space="preserve">) </w:t>
      </w:r>
      <w:r w:rsidR="0057187A" w:rsidRPr="001733F6">
        <w:rPr>
          <w:rFonts w:eastAsia="Calibri"/>
        </w:rPr>
        <w:t>Ukoliko smatra potrebnim, p</w:t>
      </w:r>
      <w:r w:rsidRPr="001733F6">
        <w:rPr>
          <w:rFonts w:eastAsia="Calibri"/>
        </w:rPr>
        <w:t>rije donošenja odluke o zahtjevu za priznavanje ECTS bodova</w:t>
      </w:r>
      <w:r w:rsidR="0057187A" w:rsidRPr="001733F6">
        <w:rPr>
          <w:rFonts w:eastAsia="Calibri"/>
        </w:rPr>
        <w:t>,</w:t>
      </w:r>
      <w:r w:rsidRPr="001733F6">
        <w:rPr>
          <w:rFonts w:eastAsia="Calibri"/>
        </w:rPr>
        <w:t xml:space="preserve"> povjerenstvo </w:t>
      </w:r>
      <w:r w:rsidR="00386A7B" w:rsidRPr="001733F6">
        <w:rPr>
          <w:rFonts w:eastAsia="Calibri"/>
        </w:rPr>
        <w:t xml:space="preserve">iz stavka (1) odnosno stavka (2) ovog članka </w:t>
      </w:r>
      <w:r w:rsidR="0057187A" w:rsidRPr="001733F6">
        <w:rPr>
          <w:rFonts w:eastAsia="Calibri"/>
        </w:rPr>
        <w:t>može</w:t>
      </w:r>
      <w:r w:rsidRPr="001733F6">
        <w:rPr>
          <w:rFonts w:eastAsia="Calibri"/>
        </w:rPr>
        <w:t xml:space="preserve"> pribaviti mišljenje odbora za unaprjeđenje kvalitete </w:t>
      </w:r>
      <w:r w:rsidR="0057187A" w:rsidRPr="001733F6">
        <w:rPr>
          <w:rFonts w:eastAsia="Calibri"/>
        </w:rPr>
        <w:t>pri sastavnici Sveučilišta u Splitu.</w:t>
      </w:r>
    </w:p>
    <w:p w14:paraId="0A00C9ED" w14:textId="1BE98C47" w:rsidR="00D5658B" w:rsidRPr="001733F6" w:rsidRDefault="00D5658B" w:rsidP="00D5658B">
      <w:pPr>
        <w:jc w:val="both"/>
        <w:rPr>
          <w:rFonts w:eastAsia="Calibri"/>
        </w:rPr>
      </w:pPr>
      <w:r w:rsidRPr="001733F6">
        <w:rPr>
          <w:rFonts w:eastAsia="Calibri"/>
        </w:rPr>
        <w:t>(</w:t>
      </w:r>
      <w:r w:rsidR="00EE1D11" w:rsidRPr="001733F6">
        <w:rPr>
          <w:rFonts w:eastAsia="Calibri"/>
        </w:rPr>
        <w:t>7</w:t>
      </w:r>
      <w:r w:rsidRPr="001733F6">
        <w:rPr>
          <w:rFonts w:eastAsia="Calibri"/>
        </w:rPr>
        <w:t xml:space="preserve">) Povjerenstvo </w:t>
      </w:r>
      <w:r w:rsidR="00386A7B" w:rsidRPr="001733F6">
        <w:rPr>
          <w:rFonts w:eastAsia="Calibri"/>
        </w:rPr>
        <w:t xml:space="preserve">iz stavka (1) odnosno stavka (2) ovog članka </w:t>
      </w:r>
      <w:r w:rsidRPr="001733F6">
        <w:rPr>
          <w:rFonts w:eastAsia="Calibri"/>
        </w:rPr>
        <w:t xml:space="preserve">je dužno odlučiti o zahtjevu studenta u roku od </w:t>
      </w:r>
      <w:r w:rsidR="0057187A" w:rsidRPr="001733F6">
        <w:rPr>
          <w:rFonts w:eastAsia="Calibri"/>
        </w:rPr>
        <w:t xml:space="preserve">30 (trideset) </w:t>
      </w:r>
      <w:r w:rsidRPr="001733F6">
        <w:rPr>
          <w:rFonts w:eastAsia="Calibri"/>
        </w:rPr>
        <w:t xml:space="preserve">dana od dana zaprimanja </w:t>
      </w:r>
      <w:r w:rsidR="0057187A" w:rsidRPr="001733F6">
        <w:rPr>
          <w:rFonts w:eastAsia="Calibri"/>
        </w:rPr>
        <w:t xml:space="preserve">urednog </w:t>
      </w:r>
      <w:r w:rsidRPr="001733F6">
        <w:rPr>
          <w:rFonts w:eastAsia="Calibri"/>
        </w:rPr>
        <w:t>zahtjeva</w:t>
      </w:r>
      <w:r w:rsidR="00EA2D68" w:rsidRPr="001733F6">
        <w:rPr>
          <w:rFonts w:eastAsia="Calibri"/>
        </w:rPr>
        <w:t xml:space="preserve"> koji sadrži sve potrebne podatke i dokumentaciju</w:t>
      </w:r>
      <w:r w:rsidRPr="001733F6">
        <w:rPr>
          <w:rFonts w:eastAsia="Calibri"/>
        </w:rPr>
        <w:t>.</w:t>
      </w:r>
      <w:r w:rsidR="003970D3" w:rsidRPr="001733F6">
        <w:rPr>
          <w:rFonts w:eastAsia="Calibri"/>
        </w:rPr>
        <w:t xml:space="preserve"> </w:t>
      </w:r>
    </w:p>
    <w:p w14:paraId="5B4F4EEE" w14:textId="1F589E61" w:rsidR="00D5658B" w:rsidRPr="001733F6" w:rsidRDefault="00D5658B" w:rsidP="00D5658B">
      <w:pPr>
        <w:jc w:val="both"/>
        <w:rPr>
          <w:rFonts w:eastAsia="Calibri"/>
        </w:rPr>
      </w:pPr>
      <w:r w:rsidRPr="001733F6">
        <w:rPr>
          <w:rFonts w:eastAsia="Calibri"/>
        </w:rPr>
        <w:t>(</w:t>
      </w:r>
      <w:r w:rsidR="00EE1D11" w:rsidRPr="001733F6">
        <w:rPr>
          <w:rFonts w:eastAsia="Calibri"/>
        </w:rPr>
        <w:t>8</w:t>
      </w:r>
      <w:r w:rsidRPr="001733F6">
        <w:rPr>
          <w:rFonts w:eastAsia="Calibri"/>
        </w:rPr>
        <w:t xml:space="preserve">) Sastavnica </w:t>
      </w:r>
      <w:r w:rsidR="002223BD" w:rsidRPr="001733F6">
        <w:rPr>
          <w:rFonts w:eastAsia="Calibri"/>
        </w:rPr>
        <w:t>Sveučilišta u Splitu</w:t>
      </w:r>
      <w:r w:rsidR="00386A7B" w:rsidRPr="001733F6">
        <w:rPr>
          <w:rFonts w:eastAsia="Calibri"/>
        </w:rPr>
        <w:t xml:space="preserve"> / samostalni studij Sveučilišta u Splitu / Rektorat Sveučilišta u Splitu</w:t>
      </w:r>
      <w:r w:rsidRPr="001733F6">
        <w:rPr>
          <w:rFonts w:eastAsia="Calibri"/>
        </w:rPr>
        <w:t xml:space="preserve"> dužn</w:t>
      </w:r>
      <w:r w:rsidR="00386A7B" w:rsidRPr="001733F6">
        <w:rPr>
          <w:rFonts w:eastAsia="Calibri"/>
        </w:rPr>
        <w:t xml:space="preserve">i su </w:t>
      </w:r>
      <w:r w:rsidRPr="001733F6">
        <w:rPr>
          <w:rFonts w:eastAsia="Calibri"/>
        </w:rPr>
        <w:t xml:space="preserve">o svakom pojedinačnom zahtjevu za priznavanje ECTS bodova, odnosno odluci u povodu tog zahtjeva, informirati </w:t>
      </w:r>
      <w:r w:rsidR="005A157C" w:rsidRPr="001733F6">
        <w:rPr>
          <w:rFonts w:eastAsia="Calibri"/>
        </w:rPr>
        <w:t>Ured</w:t>
      </w:r>
      <w:r w:rsidRPr="001733F6">
        <w:rPr>
          <w:rFonts w:eastAsia="Calibri"/>
        </w:rPr>
        <w:t xml:space="preserve"> za nastavu Sveučilišta u Splitu u roku od </w:t>
      </w:r>
      <w:r w:rsidR="005A157C" w:rsidRPr="001733F6">
        <w:rPr>
          <w:rFonts w:eastAsia="Calibri"/>
        </w:rPr>
        <w:t>15 (</w:t>
      </w:r>
      <w:r w:rsidRPr="001733F6">
        <w:rPr>
          <w:rFonts w:eastAsia="Calibri"/>
        </w:rPr>
        <w:t>petnaest</w:t>
      </w:r>
      <w:r w:rsidR="005A157C" w:rsidRPr="001733F6">
        <w:rPr>
          <w:rFonts w:eastAsia="Calibri"/>
        </w:rPr>
        <w:t>)</w:t>
      </w:r>
      <w:r w:rsidRPr="001733F6">
        <w:rPr>
          <w:rFonts w:eastAsia="Calibri"/>
        </w:rPr>
        <w:t xml:space="preserve"> dana </w:t>
      </w:r>
      <w:r w:rsidR="00F064AC" w:rsidRPr="001733F6">
        <w:rPr>
          <w:rFonts w:eastAsia="Calibri"/>
        </w:rPr>
        <w:t>od dana</w:t>
      </w:r>
      <w:r w:rsidRPr="001733F6">
        <w:rPr>
          <w:rFonts w:eastAsia="Calibri"/>
        </w:rPr>
        <w:t xml:space="preserve"> okončanj</w:t>
      </w:r>
      <w:r w:rsidR="00F064AC" w:rsidRPr="001733F6">
        <w:rPr>
          <w:rFonts w:eastAsia="Calibri"/>
        </w:rPr>
        <w:t>a</w:t>
      </w:r>
      <w:r w:rsidRPr="001733F6">
        <w:rPr>
          <w:rFonts w:eastAsia="Calibri"/>
        </w:rPr>
        <w:t xml:space="preserve"> postupka. </w:t>
      </w:r>
    </w:p>
    <w:p w14:paraId="11C774D9" w14:textId="2D4EA647" w:rsidR="002223BD" w:rsidRPr="001733F6" w:rsidRDefault="002223BD" w:rsidP="00D5658B">
      <w:pPr>
        <w:jc w:val="both"/>
        <w:rPr>
          <w:rFonts w:eastAsia="Calibri"/>
        </w:rPr>
      </w:pPr>
      <w:r w:rsidRPr="001733F6">
        <w:rPr>
          <w:rFonts w:eastAsia="Calibri"/>
        </w:rPr>
        <w:t>(</w:t>
      </w:r>
      <w:r w:rsidR="00EE1D11" w:rsidRPr="001733F6">
        <w:rPr>
          <w:rFonts w:eastAsia="Calibri"/>
        </w:rPr>
        <w:t>9</w:t>
      </w:r>
      <w:r w:rsidRPr="001733F6">
        <w:rPr>
          <w:rFonts w:eastAsia="Calibri"/>
        </w:rPr>
        <w:t xml:space="preserve">) Ukoliko se radi o studentima </w:t>
      </w:r>
      <w:r w:rsidR="001517EE" w:rsidRPr="001733F6">
        <w:rPr>
          <w:rFonts w:eastAsia="Calibri"/>
        </w:rPr>
        <w:t xml:space="preserve">iz inozemstva </w:t>
      </w:r>
      <w:r w:rsidRPr="001733F6">
        <w:rPr>
          <w:rFonts w:eastAsia="Calibri"/>
        </w:rPr>
        <w:t>Ured za nastavu Sveučilišta u Splitu dužan je odmah</w:t>
      </w:r>
      <w:r w:rsidR="00715851" w:rsidRPr="001733F6">
        <w:rPr>
          <w:rFonts w:eastAsia="Calibri"/>
        </w:rPr>
        <w:t>,</w:t>
      </w:r>
      <w:r w:rsidRPr="001733F6">
        <w:rPr>
          <w:rFonts w:eastAsia="Calibri"/>
        </w:rPr>
        <w:t xml:space="preserve"> </w:t>
      </w:r>
      <w:r w:rsidR="00715851" w:rsidRPr="001733F6">
        <w:rPr>
          <w:rFonts w:eastAsia="Calibri"/>
        </w:rPr>
        <w:t xml:space="preserve">a najkasnije u roku od </w:t>
      </w:r>
      <w:r w:rsidR="00E3360E" w:rsidRPr="001733F6">
        <w:rPr>
          <w:rFonts w:eastAsia="Calibri"/>
        </w:rPr>
        <w:t>3</w:t>
      </w:r>
      <w:r w:rsidR="00715851" w:rsidRPr="001733F6">
        <w:rPr>
          <w:rFonts w:eastAsia="Calibri"/>
        </w:rPr>
        <w:t xml:space="preserve"> (</w:t>
      </w:r>
      <w:r w:rsidR="00E3360E" w:rsidRPr="001733F6">
        <w:rPr>
          <w:rFonts w:eastAsia="Calibri"/>
        </w:rPr>
        <w:t>tri</w:t>
      </w:r>
      <w:r w:rsidR="00715851" w:rsidRPr="001733F6">
        <w:rPr>
          <w:rFonts w:eastAsia="Calibri"/>
        </w:rPr>
        <w:t>) dana od dana</w:t>
      </w:r>
      <w:r w:rsidRPr="001733F6">
        <w:rPr>
          <w:rFonts w:eastAsia="Calibri"/>
        </w:rPr>
        <w:t xml:space="preserve"> zaprimanj</w:t>
      </w:r>
      <w:r w:rsidR="00056B76" w:rsidRPr="001733F6">
        <w:rPr>
          <w:rFonts w:eastAsia="Calibri"/>
        </w:rPr>
        <w:t>a</w:t>
      </w:r>
      <w:r w:rsidRPr="001733F6">
        <w:rPr>
          <w:rFonts w:eastAsia="Calibri"/>
        </w:rPr>
        <w:t xml:space="preserve"> obavijesti od strane sastavnice </w:t>
      </w:r>
      <w:r w:rsidR="007C05FC" w:rsidRPr="001733F6">
        <w:rPr>
          <w:rFonts w:eastAsia="Calibri"/>
        </w:rPr>
        <w:t>Sveučilišta u Splitu</w:t>
      </w:r>
      <w:r w:rsidR="006B16E0" w:rsidRPr="001733F6">
        <w:rPr>
          <w:rFonts w:eastAsia="Calibri"/>
        </w:rPr>
        <w:t xml:space="preserve"> </w:t>
      </w:r>
      <w:r w:rsidR="00386A7B" w:rsidRPr="001733F6">
        <w:rPr>
          <w:rFonts w:eastAsia="Calibri"/>
        </w:rPr>
        <w:t xml:space="preserve">/ samostalnog studija Sveučilišta u Splitu / Rektorata Sveučilišta u Splitu </w:t>
      </w:r>
      <w:r w:rsidR="006B16E0" w:rsidRPr="001733F6">
        <w:rPr>
          <w:rFonts w:eastAsia="Calibri"/>
        </w:rPr>
        <w:t>iz stavka (</w:t>
      </w:r>
      <w:r w:rsidR="00386A7B" w:rsidRPr="001733F6">
        <w:rPr>
          <w:rFonts w:eastAsia="Calibri"/>
        </w:rPr>
        <w:t>8</w:t>
      </w:r>
      <w:r w:rsidR="006B16E0" w:rsidRPr="001733F6">
        <w:rPr>
          <w:rFonts w:eastAsia="Calibri"/>
        </w:rPr>
        <w:t>) ovog članka</w:t>
      </w:r>
      <w:r w:rsidR="00715851" w:rsidRPr="001733F6">
        <w:rPr>
          <w:rFonts w:eastAsia="Calibri"/>
        </w:rPr>
        <w:t xml:space="preserve">, </w:t>
      </w:r>
      <w:r w:rsidRPr="001733F6">
        <w:rPr>
          <w:rFonts w:eastAsia="Calibri"/>
        </w:rPr>
        <w:t xml:space="preserve">informirati </w:t>
      </w:r>
      <w:r w:rsidR="00715851" w:rsidRPr="001733F6">
        <w:rPr>
          <w:rFonts w:eastAsia="Calibri"/>
        </w:rPr>
        <w:t xml:space="preserve">o tome </w:t>
      </w:r>
      <w:r w:rsidRPr="001733F6">
        <w:rPr>
          <w:rFonts w:eastAsia="Calibri"/>
        </w:rPr>
        <w:t>Odjel za međunarodnu i međusveučilišnu suradnju Sveučilišta u Splitu</w:t>
      </w:r>
      <w:r w:rsidR="00715851" w:rsidRPr="001733F6">
        <w:rPr>
          <w:rFonts w:eastAsia="Calibri"/>
        </w:rPr>
        <w:t>.</w:t>
      </w:r>
    </w:p>
    <w:p w14:paraId="3B7745A1" w14:textId="025B3599" w:rsidR="006B16E0" w:rsidRPr="001733F6" w:rsidRDefault="006B16E0" w:rsidP="006B16E0">
      <w:pPr>
        <w:jc w:val="both"/>
        <w:rPr>
          <w:rFonts w:eastAsia="Calibri"/>
        </w:rPr>
      </w:pPr>
      <w:r w:rsidRPr="001733F6">
        <w:rPr>
          <w:rFonts w:eastAsia="Calibri"/>
        </w:rPr>
        <w:lastRenderedPageBreak/>
        <w:t>(</w:t>
      </w:r>
      <w:r w:rsidR="00EE1D11" w:rsidRPr="001733F6">
        <w:rPr>
          <w:rFonts w:eastAsia="Calibri"/>
        </w:rPr>
        <w:t>10</w:t>
      </w:r>
      <w:r w:rsidRPr="001733F6">
        <w:rPr>
          <w:rFonts w:eastAsia="Calibri"/>
        </w:rPr>
        <w:t xml:space="preserve">) Ukoliko se radi o studentima </w:t>
      </w:r>
      <w:r w:rsidR="001517EE" w:rsidRPr="001733F6">
        <w:rPr>
          <w:rFonts w:eastAsia="Calibri"/>
        </w:rPr>
        <w:t xml:space="preserve">iz inozemstva </w:t>
      </w:r>
      <w:r w:rsidR="00671EE7" w:rsidRPr="001733F6">
        <w:rPr>
          <w:rFonts w:eastAsia="Calibri"/>
        </w:rPr>
        <w:t xml:space="preserve">s partnerskih sveučilišta </w:t>
      </w:r>
      <w:r w:rsidRPr="001733F6">
        <w:rPr>
          <w:rFonts w:eastAsia="Calibri"/>
        </w:rPr>
        <w:t xml:space="preserve">unutar SEA-EU alijanse, Ured za nastavu Sveučilišta u Splitu dužan je odmah, a najkasnije u roku od </w:t>
      </w:r>
      <w:r w:rsidR="00E3360E" w:rsidRPr="001733F6">
        <w:rPr>
          <w:rFonts w:eastAsia="Calibri"/>
        </w:rPr>
        <w:t>3</w:t>
      </w:r>
      <w:r w:rsidRPr="001733F6">
        <w:rPr>
          <w:rFonts w:eastAsia="Calibri"/>
        </w:rPr>
        <w:t xml:space="preserve"> (</w:t>
      </w:r>
      <w:r w:rsidR="00E3360E" w:rsidRPr="001733F6">
        <w:rPr>
          <w:rFonts w:eastAsia="Calibri"/>
        </w:rPr>
        <w:t>tri</w:t>
      </w:r>
      <w:r w:rsidRPr="001733F6">
        <w:rPr>
          <w:rFonts w:eastAsia="Calibri"/>
        </w:rPr>
        <w:t>) dana od dana zaprimanj</w:t>
      </w:r>
      <w:r w:rsidR="00056B76" w:rsidRPr="001733F6">
        <w:rPr>
          <w:rFonts w:eastAsia="Calibri"/>
        </w:rPr>
        <w:t>a</w:t>
      </w:r>
      <w:r w:rsidRPr="001733F6">
        <w:rPr>
          <w:rFonts w:eastAsia="Calibri"/>
        </w:rPr>
        <w:t xml:space="preserve"> obavijesti od strane sastavnice Sveučilišta u Splitu</w:t>
      </w:r>
      <w:r w:rsidRPr="001733F6">
        <w:t xml:space="preserve"> </w:t>
      </w:r>
      <w:r w:rsidR="00386A7B" w:rsidRPr="001733F6">
        <w:rPr>
          <w:rFonts w:eastAsia="Calibri"/>
        </w:rPr>
        <w:t xml:space="preserve">/ samostalnog studija Sveučilišta u Splitu / Rektorata Sveučilišta u Splitu </w:t>
      </w:r>
      <w:r w:rsidRPr="001733F6">
        <w:rPr>
          <w:rFonts w:eastAsia="Calibri"/>
        </w:rPr>
        <w:t>iz stavka (</w:t>
      </w:r>
      <w:r w:rsidR="00386A7B" w:rsidRPr="001733F6">
        <w:rPr>
          <w:rFonts w:eastAsia="Calibri"/>
        </w:rPr>
        <w:t>8</w:t>
      </w:r>
      <w:r w:rsidRPr="001733F6">
        <w:rPr>
          <w:rFonts w:eastAsia="Calibri"/>
        </w:rPr>
        <w:t>) ovog članka, informirati o tome Odjel za međunarodnu i međusveučilišnu suradnju Sveučilišta u Splitu i Ured za provedbu projekta "</w:t>
      </w:r>
      <w:proofErr w:type="spellStart"/>
      <w:r w:rsidRPr="001733F6">
        <w:rPr>
          <w:rFonts w:eastAsia="Calibri"/>
        </w:rPr>
        <w:t>The</w:t>
      </w:r>
      <w:proofErr w:type="spellEnd"/>
      <w:r w:rsidRPr="001733F6">
        <w:rPr>
          <w:rFonts w:eastAsia="Calibri"/>
        </w:rPr>
        <w:t xml:space="preserve"> European University </w:t>
      </w:r>
      <w:proofErr w:type="spellStart"/>
      <w:r w:rsidRPr="001733F6">
        <w:rPr>
          <w:rFonts w:eastAsia="Calibri"/>
        </w:rPr>
        <w:t>of</w:t>
      </w:r>
      <w:proofErr w:type="spellEnd"/>
      <w:r w:rsidRPr="001733F6">
        <w:rPr>
          <w:rFonts w:eastAsia="Calibri"/>
        </w:rPr>
        <w:t xml:space="preserve"> </w:t>
      </w:r>
      <w:proofErr w:type="spellStart"/>
      <w:r w:rsidRPr="001733F6">
        <w:rPr>
          <w:rFonts w:eastAsia="Calibri"/>
        </w:rPr>
        <w:t>the</w:t>
      </w:r>
      <w:proofErr w:type="spellEnd"/>
      <w:r w:rsidRPr="001733F6">
        <w:rPr>
          <w:rFonts w:eastAsia="Calibri"/>
        </w:rPr>
        <w:t xml:space="preserve"> </w:t>
      </w:r>
      <w:proofErr w:type="spellStart"/>
      <w:r w:rsidRPr="001733F6">
        <w:rPr>
          <w:rFonts w:eastAsia="Calibri"/>
        </w:rPr>
        <w:t>Seas</w:t>
      </w:r>
      <w:proofErr w:type="spellEnd"/>
      <w:r w:rsidRPr="001733F6">
        <w:rPr>
          <w:rFonts w:eastAsia="Calibri"/>
        </w:rPr>
        <w:t>" (SEA-EU).</w:t>
      </w:r>
    </w:p>
    <w:p w14:paraId="62E486B1" w14:textId="77777777" w:rsidR="002A2FD9" w:rsidRPr="001733F6" w:rsidRDefault="002A2FD9" w:rsidP="00D5658B">
      <w:pPr>
        <w:jc w:val="both"/>
        <w:rPr>
          <w:rFonts w:eastAsia="Calibri"/>
        </w:rPr>
      </w:pPr>
    </w:p>
    <w:p w14:paraId="20D3FA82" w14:textId="77777777" w:rsidR="00D5658B" w:rsidRPr="001733F6" w:rsidRDefault="00D5658B" w:rsidP="00D5658B">
      <w:pPr>
        <w:jc w:val="center"/>
        <w:rPr>
          <w:rFonts w:eastAsia="Calibri"/>
          <w:i/>
        </w:rPr>
      </w:pPr>
      <w:r w:rsidRPr="001733F6">
        <w:rPr>
          <w:rFonts w:eastAsia="Calibri"/>
          <w:i/>
        </w:rPr>
        <w:t>Načini dodjele ECTS bodova</w:t>
      </w:r>
    </w:p>
    <w:p w14:paraId="7F3E0425" w14:textId="77777777" w:rsidR="00D5658B" w:rsidRPr="001733F6" w:rsidRDefault="00D5658B" w:rsidP="00D5658B">
      <w:pPr>
        <w:jc w:val="center"/>
        <w:rPr>
          <w:rFonts w:eastAsia="Calibri"/>
          <w:b/>
        </w:rPr>
      </w:pPr>
      <w:r w:rsidRPr="001733F6">
        <w:rPr>
          <w:rFonts w:eastAsia="Calibri"/>
          <w:b/>
        </w:rPr>
        <w:t>Članak 6.</w:t>
      </w:r>
    </w:p>
    <w:p w14:paraId="0932051E" w14:textId="131072BE" w:rsidR="00D5658B" w:rsidRPr="00D5658B" w:rsidRDefault="00D5658B" w:rsidP="00D5658B">
      <w:pPr>
        <w:jc w:val="both"/>
        <w:rPr>
          <w:rFonts w:eastAsia="Calibri"/>
        </w:rPr>
      </w:pPr>
      <w:r w:rsidRPr="001733F6">
        <w:rPr>
          <w:rFonts w:eastAsia="Calibri"/>
        </w:rPr>
        <w:t xml:space="preserve">(1) Ukoliko zainteresirani student to želi i ako je pravilima koja uređuju sustav studiranja na matičnoj sastavnici studenta to predviđeno, ECTS bodovi za izvannastavne aktivnosti mogu se </w:t>
      </w:r>
      <w:bookmarkEnd w:id="0"/>
      <w:r w:rsidRPr="00D5658B">
        <w:rPr>
          <w:rFonts w:eastAsia="Calibri"/>
        </w:rPr>
        <w:t>dodijeliti u okviru studijskog programa, umjesto odgov</w:t>
      </w:r>
      <w:r>
        <w:rPr>
          <w:rFonts w:eastAsia="Calibri"/>
        </w:rPr>
        <w:t>a</w:t>
      </w:r>
      <w:r w:rsidRPr="00D5658B">
        <w:rPr>
          <w:rFonts w:eastAsia="Calibri"/>
        </w:rPr>
        <w:t>rajućeg nastavnog sadržaja, ali ne i umjesto obveznog predmeta.</w:t>
      </w:r>
    </w:p>
    <w:p w14:paraId="5EFB052C" w14:textId="77777777" w:rsidR="00D5658B" w:rsidRPr="00D5658B" w:rsidRDefault="00D5658B" w:rsidP="00D5658B">
      <w:pPr>
        <w:jc w:val="both"/>
        <w:rPr>
          <w:rFonts w:eastAsia="Calibri"/>
        </w:rPr>
      </w:pPr>
      <w:r w:rsidRPr="00D5658B">
        <w:rPr>
          <w:rFonts w:eastAsia="Calibri"/>
        </w:rPr>
        <w:t>(2) U slučajevima iz stavka (1) ovog članka mjerodavni su propisi koji se odnose na sustav studiranja i pitanja međunarodne mobilnosti.</w:t>
      </w:r>
    </w:p>
    <w:p w14:paraId="5F024871" w14:textId="39379FD4" w:rsidR="00D5658B" w:rsidRPr="00D5658B" w:rsidRDefault="00D5658B" w:rsidP="00D5658B">
      <w:pPr>
        <w:jc w:val="both"/>
        <w:rPr>
          <w:rFonts w:eastAsia="Calibri"/>
        </w:rPr>
      </w:pPr>
      <w:r w:rsidRPr="00D5658B">
        <w:rPr>
          <w:rFonts w:eastAsia="Calibri"/>
        </w:rPr>
        <w:t>(</w:t>
      </w:r>
      <w:r>
        <w:rPr>
          <w:rFonts w:eastAsia="Calibri"/>
        </w:rPr>
        <w:t>3</w:t>
      </w:r>
      <w:r w:rsidRPr="00D5658B">
        <w:rPr>
          <w:rFonts w:eastAsia="Calibri"/>
        </w:rPr>
        <w:t xml:space="preserve">) Ukoliko mogućnost iz stavka (1) ovog članka nije predviđena, ECTS bodovi za izvannastavne aktivnosti upisuju se u dopunsku ispravu o studiju. </w:t>
      </w:r>
    </w:p>
    <w:p w14:paraId="75A2009F" w14:textId="08730CDD" w:rsidR="00D5658B" w:rsidRDefault="00D5658B" w:rsidP="00D5658B">
      <w:pPr>
        <w:jc w:val="both"/>
        <w:rPr>
          <w:rFonts w:eastAsia="Calibri"/>
        </w:rPr>
      </w:pPr>
    </w:p>
    <w:p w14:paraId="62FED157" w14:textId="77777777" w:rsidR="00D5658B" w:rsidRPr="00D5658B" w:rsidRDefault="00D5658B" w:rsidP="00D5658B">
      <w:pPr>
        <w:jc w:val="center"/>
        <w:rPr>
          <w:rFonts w:eastAsia="Calibri"/>
          <w:i/>
        </w:rPr>
      </w:pPr>
      <w:r w:rsidRPr="00D5658B">
        <w:rPr>
          <w:rFonts w:eastAsia="Calibri"/>
          <w:i/>
        </w:rPr>
        <w:t>Završne odredbe</w:t>
      </w:r>
    </w:p>
    <w:p w14:paraId="64B1E0ED" w14:textId="77777777" w:rsidR="00D5658B" w:rsidRPr="00D5658B" w:rsidRDefault="00D5658B" w:rsidP="00D5658B">
      <w:pPr>
        <w:jc w:val="center"/>
        <w:rPr>
          <w:rFonts w:eastAsia="Calibri"/>
          <w:b/>
        </w:rPr>
      </w:pPr>
      <w:r w:rsidRPr="00D5658B">
        <w:rPr>
          <w:rFonts w:eastAsia="Calibri"/>
          <w:b/>
        </w:rPr>
        <w:t>Članak 7.</w:t>
      </w:r>
    </w:p>
    <w:p w14:paraId="33CD3E05" w14:textId="1F62D324" w:rsidR="00B07388" w:rsidRDefault="00C76378" w:rsidP="006D1DDD">
      <w:pPr>
        <w:jc w:val="both"/>
        <w:rPr>
          <w:rFonts w:eastAsia="Calibri"/>
        </w:rPr>
      </w:pPr>
      <w:bookmarkStart w:id="4" w:name="_Hlk74035244"/>
      <w:r>
        <w:rPr>
          <w:rFonts w:eastAsia="Calibri"/>
        </w:rPr>
        <w:t xml:space="preserve">(1) </w:t>
      </w:r>
      <w:r w:rsidR="00B07388">
        <w:rPr>
          <w:rFonts w:eastAsia="Calibri"/>
        </w:rPr>
        <w:t xml:space="preserve">Sastavnice Sveučilišta u Splitu </w:t>
      </w:r>
      <w:r>
        <w:rPr>
          <w:rFonts w:eastAsia="Calibri"/>
        </w:rPr>
        <w:t xml:space="preserve">dužne su uskladiti svoje opće akte s odredbama ovog Pravilnika </w:t>
      </w:r>
      <w:r w:rsidR="00583380">
        <w:rPr>
          <w:rFonts w:eastAsia="Calibri"/>
        </w:rPr>
        <w:t xml:space="preserve">odnosno donijeti svoje opće akte kojima </w:t>
      </w:r>
      <w:r w:rsidR="002A2D6B">
        <w:rPr>
          <w:rFonts w:eastAsia="Calibri"/>
        </w:rPr>
        <w:t xml:space="preserve">se </w:t>
      </w:r>
      <w:r w:rsidR="00583380">
        <w:rPr>
          <w:rFonts w:eastAsia="Calibri"/>
        </w:rPr>
        <w:t>uređuju pitanj</w:t>
      </w:r>
      <w:r w:rsidR="002A2D6B">
        <w:rPr>
          <w:rFonts w:eastAsia="Calibri"/>
        </w:rPr>
        <w:t>a</w:t>
      </w:r>
      <w:r w:rsidR="00583380">
        <w:rPr>
          <w:rFonts w:eastAsia="Calibri"/>
        </w:rPr>
        <w:t xml:space="preserve"> iz djelokruga ovog Pravilnika</w:t>
      </w:r>
      <w:r w:rsidR="00DF08DC">
        <w:rPr>
          <w:rFonts w:eastAsia="Calibri"/>
        </w:rPr>
        <w:t>,</w:t>
      </w:r>
      <w:r w:rsidR="00583380">
        <w:rPr>
          <w:rFonts w:eastAsia="Calibri"/>
        </w:rPr>
        <w:t xml:space="preserve"> </w:t>
      </w:r>
      <w:r>
        <w:rPr>
          <w:rFonts w:eastAsia="Calibri"/>
        </w:rPr>
        <w:t>u roku od 60 (šezdeset) dana od dana stupanja na snagu ovog Pravilnika.</w:t>
      </w:r>
    </w:p>
    <w:bookmarkEnd w:id="4"/>
    <w:p w14:paraId="53C56913" w14:textId="0506359F" w:rsidR="006D1DDD" w:rsidRDefault="00C76378" w:rsidP="006D1DDD">
      <w:pPr>
        <w:jc w:val="both"/>
        <w:rPr>
          <w:rFonts w:eastAsia="Calibri"/>
        </w:rPr>
      </w:pPr>
      <w:r>
        <w:rPr>
          <w:rFonts w:eastAsia="Calibri"/>
        </w:rPr>
        <w:t xml:space="preserve">(2) </w:t>
      </w:r>
      <w:r w:rsidR="006D1DDD" w:rsidRPr="006D1DDD">
        <w:rPr>
          <w:rFonts w:eastAsia="Calibri"/>
        </w:rPr>
        <w:t xml:space="preserve">Ovaj Pravilnik </w:t>
      </w:r>
      <w:r w:rsidR="006D1DDD" w:rsidRPr="00D5658B">
        <w:rPr>
          <w:rFonts w:eastAsia="Calibri"/>
        </w:rPr>
        <w:t xml:space="preserve">stupa na snagu </w:t>
      </w:r>
      <w:r w:rsidR="00746B1C">
        <w:rPr>
          <w:rFonts w:eastAsia="Calibri"/>
        </w:rPr>
        <w:t>osmog</w:t>
      </w:r>
      <w:r w:rsidR="006D1DDD" w:rsidRPr="00D5658B">
        <w:rPr>
          <w:rFonts w:eastAsia="Calibri"/>
        </w:rPr>
        <w:t xml:space="preserve"> dana od dana objave na </w:t>
      </w:r>
      <w:r w:rsidR="006D1DDD" w:rsidRPr="006D1DDD">
        <w:rPr>
          <w:rFonts w:eastAsia="Calibri"/>
        </w:rPr>
        <w:t>oglasnoj ploči Sveučilišta u Splitu</w:t>
      </w:r>
      <w:r w:rsidR="006D1DDD">
        <w:rPr>
          <w:rFonts w:eastAsia="Calibri"/>
        </w:rPr>
        <w:t>.</w:t>
      </w:r>
    </w:p>
    <w:p w14:paraId="27209E19" w14:textId="77777777" w:rsidR="00D8774F" w:rsidRPr="00386A7B" w:rsidRDefault="00D8774F" w:rsidP="006D1DDD">
      <w:pPr>
        <w:jc w:val="both"/>
        <w:rPr>
          <w:rFonts w:eastAsia="Calibri"/>
        </w:rPr>
      </w:pPr>
    </w:p>
    <w:p w14:paraId="03BA9BA8" w14:textId="28F220AC" w:rsidR="00D5658B" w:rsidRPr="00386A7B" w:rsidRDefault="00D5658B" w:rsidP="00CB6F8C">
      <w:pPr>
        <w:jc w:val="both"/>
        <w:rPr>
          <w:rFonts w:eastAsia="Calibri"/>
        </w:rPr>
      </w:pPr>
    </w:p>
    <w:p w14:paraId="5E58B454" w14:textId="77777777" w:rsidR="00D5658B" w:rsidRPr="004A2214" w:rsidRDefault="00D5658B" w:rsidP="00D5658B">
      <w:pPr>
        <w:spacing w:line="360" w:lineRule="auto"/>
        <w:ind w:left="4395"/>
        <w:jc w:val="center"/>
      </w:pPr>
      <w:r w:rsidRPr="004A2214">
        <w:t>REKTOR</w:t>
      </w:r>
    </w:p>
    <w:p w14:paraId="0C0ADBDA" w14:textId="77777777" w:rsidR="00D5658B" w:rsidRPr="004A2214" w:rsidRDefault="00D5658B" w:rsidP="00D5658B">
      <w:pPr>
        <w:ind w:left="4394"/>
        <w:jc w:val="center"/>
      </w:pPr>
      <w:r w:rsidRPr="004A2214">
        <w:t xml:space="preserve">prof. dr. </w:t>
      </w:r>
      <w:proofErr w:type="spellStart"/>
      <w:r w:rsidRPr="004A2214">
        <w:t>sc</w:t>
      </w:r>
      <w:proofErr w:type="spellEnd"/>
      <w:r w:rsidRPr="004A2214">
        <w:t>. Dragan Ljutić</w:t>
      </w:r>
    </w:p>
    <w:p w14:paraId="17A0EBCD" w14:textId="77777777" w:rsidR="00D5658B" w:rsidRDefault="00D5658B" w:rsidP="00D5658B">
      <w:pPr>
        <w:jc w:val="both"/>
        <w:rPr>
          <w:sz w:val="22"/>
          <w:szCs w:val="22"/>
        </w:rPr>
      </w:pPr>
    </w:p>
    <w:p w14:paraId="1382D464" w14:textId="5B243A11" w:rsidR="00D5658B" w:rsidRDefault="00D5658B" w:rsidP="00D5658B">
      <w:pPr>
        <w:jc w:val="both"/>
        <w:rPr>
          <w:sz w:val="22"/>
          <w:szCs w:val="22"/>
        </w:rPr>
      </w:pPr>
    </w:p>
    <w:p w14:paraId="17D48D26" w14:textId="295DE67F" w:rsidR="00D8774F" w:rsidRDefault="00D8774F" w:rsidP="00D5658B">
      <w:pPr>
        <w:jc w:val="both"/>
        <w:rPr>
          <w:sz w:val="22"/>
          <w:szCs w:val="22"/>
        </w:rPr>
      </w:pPr>
    </w:p>
    <w:p w14:paraId="12605F92" w14:textId="3A501F14" w:rsidR="00D8774F" w:rsidRDefault="00D8774F" w:rsidP="00D5658B">
      <w:pPr>
        <w:jc w:val="both"/>
        <w:rPr>
          <w:sz w:val="22"/>
          <w:szCs w:val="22"/>
        </w:rPr>
      </w:pPr>
    </w:p>
    <w:p w14:paraId="1D1ACDA8" w14:textId="77777777" w:rsidR="00D5658B" w:rsidRDefault="00D5658B" w:rsidP="00D5658B">
      <w:pPr>
        <w:jc w:val="both"/>
        <w:rPr>
          <w:sz w:val="22"/>
          <w:szCs w:val="22"/>
        </w:rPr>
      </w:pPr>
    </w:p>
    <w:p w14:paraId="28506AE4" w14:textId="2D74DA15" w:rsidR="00D5658B" w:rsidRPr="008F79F3" w:rsidRDefault="00D5658B" w:rsidP="00D5658B">
      <w:pPr>
        <w:pStyle w:val="NoSpacing"/>
        <w:jc w:val="both"/>
        <w:rPr>
          <w:sz w:val="22"/>
          <w:szCs w:val="22"/>
        </w:rPr>
      </w:pPr>
      <w:r w:rsidRPr="008F79F3">
        <w:rPr>
          <w:sz w:val="22"/>
          <w:szCs w:val="22"/>
        </w:rPr>
        <w:t xml:space="preserve">Ovaj Pravilnik objavljen je na oglasnoj ploči </w:t>
      </w:r>
      <w:r w:rsidR="006D1DDD">
        <w:rPr>
          <w:sz w:val="22"/>
          <w:szCs w:val="22"/>
        </w:rPr>
        <w:t xml:space="preserve">i mrežnim stranicama </w:t>
      </w:r>
      <w:r w:rsidRPr="008F79F3">
        <w:rPr>
          <w:sz w:val="22"/>
          <w:szCs w:val="22"/>
        </w:rPr>
        <w:t xml:space="preserve">Sveučilišta </w:t>
      </w:r>
      <w:r>
        <w:rPr>
          <w:sz w:val="22"/>
          <w:szCs w:val="22"/>
        </w:rPr>
        <w:t xml:space="preserve">u Splitu </w:t>
      </w:r>
      <w:r w:rsidRPr="008F79F3">
        <w:rPr>
          <w:sz w:val="22"/>
          <w:szCs w:val="22"/>
        </w:rPr>
        <w:t>dana ______</w:t>
      </w:r>
      <w:r>
        <w:rPr>
          <w:sz w:val="22"/>
          <w:szCs w:val="22"/>
        </w:rPr>
        <w:t xml:space="preserve">___ </w:t>
      </w:r>
      <w:r w:rsidRPr="008F79F3">
        <w:rPr>
          <w:sz w:val="22"/>
          <w:szCs w:val="22"/>
        </w:rPr>
        <w:t>202</w:t>
      </w:r>
      <w:r>
        <w:rPr>
          <w:sz w:val="22"/>
          <w:szCs w:val="22"/>
        </w:rPr>
        <w:t>1</w:t>
      </w:r>
      <w:r w:rsidRPr="008F79F3">
        <w:rPr>
          <w:sz w:val="22"/>
          <w:szCs w:val="22"/>
        </w:rPr>
        <w:t>. godine te je stupio na snagu dana _________ 202</w:t>
      </w:r>
      <w:r>
        <w:rPr>
          <w:sz w:val="22"/>
          <w:szCs w:val="22"/>
        </w:rPr>
        <w:t>1</w:t>
      </w:r>
      <w:r w:rsidRPr="008F79F3">
        <w:rPr>
          <w:sz w:val="22"/>
          <w:szCs w:val="22"/>
        </w:rPr>
        <w:t>. godine.</w:t>
      </w:r>
    </w:p>
    <w:p w14:paraId="302183E5" w14:textId="1876DC13" w:rsidR="00D5658B" w:rsidRDefault="00D5658B" w:rsidP="00D5658B">
      <w:pPr>
        <w:rPr>
          <w:b/>
          <w:sz w:val="16"/>
          <w:szCs w:val="16"/>
        </w:rPr>
      </w:pPr>
    </w:p>
    <w:p w14:paraId="792E3F4A" w14:textId="77777777" w:rsidR="006D1DDD" w:rsidRPr="006D1DDD" w:rsidRDefault="006D1DDD" w:rsidP="006D1DDD">
      <w:pPr>
        <w:rPr>
          <w:b/>
          <w:sz w:val="16"/>
          <w:szCs w:val="16"/>
        </w:rPr>
      </w:pPr>
    </w:p>
    <w:p w14:paraId="558F97C6" w14:textId="77777777" w:rsidR="00362827" w:rsidRPr="008F79F3" w:rsidRDefault="00362827" w:rsidP="00D5658B">
      <w:pPr>
        <w:rPr>
          <w:b/>
          <w:sz w:val="16"/>
          <w:szCs w:val="16"/>
        </w:rPr>
      </w:pPr>
    </w:p>
    <w:p w14:paraId="40FB3A2E" w14:textId="77777777" w:rsidR="00D5658B" w:rsidRPr="007B4C53" w:rsidRDefault="00D5658B" w:rsidP="00D5658B">
      <w:pPr>
        <w:spacing w:line="360" w:lineRule="auto"/>
        <w:ind w:left="4536"/>
        <w:jc w:val="center"/>
      </w:pPr>
      <w:r w:rsidRPr="007B4C53">
        <w:t>GLAVNI TAJNIK</w:t>
      </w:r>
    </w:p>
    <w:p w14:paraId="00F3DD71" w14:textId="77777777" w:rsidR="00D5658B" w:rsidRPr="007B4C53" w:rsidRDefault="00D5658B" w:rsidP="00D5658B">
      <w:pPr>
        <w:spacing w:line="360" w:lineRule="auto"/>
        <w:ind w:left="4536"/>
        <w:jc w:val="center"/>
      </w:pPr>
      <w:r w:rsidRPr="007B4C53">
        <w:t>Filip Klarić-</w:t>
      </w:r>
      <w:proofErr w:type="spellStart"/>
      <w:r w:rsidRPr="007B4C53">
        <w:t>Kukuz</w:t>
      </w:r>
      <w:proofErr w:type="spellEnd"/>
      <w:r w:rsidRPr="007B4C53">
        <w:t xml:space="preserve">, </w:t>
      </w:r>
      <w:proofErr w:type="spellStart"/>
      <w:r w:rsidRPr="007B4C53">
        <w:t>mag</w:t>
      </w:r>
      <w:proofErr w:type="spellEnd"/>
      <w:r w:rsidRPr="007B4C53">
        <w:t xml:space="preserve">. </w:t>
      </w:r>
      <w:proofErr w:type="spellStart"/>
      <w:r w:rsidRPr="007B4C53">
        <w:t>iur</w:t>
      </w:r>
      <w:proofErr w:type="spellEnd"/>
      <w:r w:rsidRPr="007B4C53">
        <w:t>.</w:t>
      </w:r>
    </w:p>
    <w:p w14:paraId="2682ECA7" w14:textId="5AA3449C" w:rsidR="00D5658B" w:rsidRDefault="00D5658B" w:rsidP="00D5658B">
      <w:pPr>
        <w:jc w:val="both"/>
        <w:rPr>
          <w:sz w:val="22"/>
          <w:szCs w:val="22"/>
        </w:rPr>
      </w:pPr>
    </w:p>
    <w:p w14:paraId="448C066A" w14:textId="77777777" w:rsidR="004A2214" w:rsidRDefault="004A2214" w:rsidP="00D5658B">
      <w:pPr>
        <w:jc w:val="both"/>
        <w:rPr>
          <w:sz w:val="22"/>
          <w:szCs w:val="22"/>
        </w:rPr>
      </w:pPr>
    </w:p>
    <w:p w14:paraId="07BD89C8" w14:textId="77777777" w:rsidR="00D5658B" w:rsidRPr="008F79F3" w:rsidRDefault="00D5658B" w:rsidP="00D5658B">
      <w:pPr>
        <w:jc w:val="both"/>
        <w:rPr>
          <w:sz w:val="22"/>
          <w:szCs w:val="22"/>
        </w:rPr>
      </w:pPr>
      <w:r w:rsidRPr="008F79F3">
        <w:rPr>
          <w:sz w:val="22"/>
          <w:szCs w:val="22"/>
        </w:rPr>
        <w:t xml:space="preserve">KLASA: </w:t>
      </w:r>
    </w:p>
    <w:p w14:paraId="0D5B64BC" w14:textId="14589C26" w:rsidR="00D5658B" w:rsidRPr="008F79F3" w:rsidRDefault="00D5658B" w:rsidP="00D5658B">
      <w:pPr>
        <w:jc w:val="both"/>
        <w:rPr>
          <w:b/>
          <w:sz w:val="22"/>
          <w:szCs w:val="22"/>
        </w:rPr>
      </w:pPr>
      <w:r w:rsidRPr="008F79F3">
        <w:rPr>
          <w:sz w:val="22"/>
          <w:szCs w:val="22"/>
        </w:rPr>
        <w:t>UR.BROJ:</w:t>
      </w:r>
      <w:r w:rsidR="00F26F24">
        <w:rPr>
          <w:sz w:val="22"/>
          <w:szCs w:val="22"/>
        </w:rPr>
        <w:t xml:space="preserve"> </w:t>
      </w:r>
    </w:p>
    <w:p w14:paraId="0B25B112" w14:textId="4006B2B7" w:rsidR="00D5658B" w:rsidRDefault="00D5658B" w:rsidP="00CB6F8C">
      <w:pPr>
        <w:jc w:val="both"/>
        <w:rPr>
          <w:rFonts w:eastAsia="Calibri"/>
        </w:rPr>
      </w:pPr>
    </w:p>
    <w:sectPr w:rsidR="00D5658B" w:rsidSect="006F14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0FEA0" w14:textId="77777777" w:rsidR="00CD7A26" w:rsidRDefault="00CD7A26" w:rsidP="00300F63">
      <w:r>
        <w:separator/>
      </w:r>
    </w:p>
  </w:endnote>
  <w:endnote w:type="continuationSeparator" w:id="0">
    <w:p w14:paraId="6876A0D4" w14:textId="77777777" w:rsidR="00CD7A26" w:rsidRDefault="00CD7A26" w:rsidP="00300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7F017" w14:textId="77777777" w:rsidR="00BF1E24" w:rsidRDefault="00BF1E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212114"/>
      <w:docPartObj>
        <w:docPartGallery w:val="Page Numbers (Bottom of Page)"/>
        <w:docPartUnique/>
      </w:docPartObj>
    </w:sdtPr>
    <w:sdtEndPr/>
    <w:sdtContent>
      <w:p w14:paraId="40C76B55" w14:textId="73FA0992" w:rsidR="006953F7" w:rsidRDefault="00D93042">
        <w:pPr>
          <w:pStyle w:val="Footer"/>
          <w:jc w:val="right"/>
        </w:pPr>
        <w:r>
          <w:fldChar w:fldCharType="begin"/>
        </w:r>
        <w:r w:rsidR="006953F7">
          <w:instrText>PAGE   \* MERGEFORMAT</w:instrText>
        </w:r>
        <w:r>
          <w:fldChar w:fldCharType="separate"/>
        </w:r>
        <w:r w:rsidR="001517EE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4DAC2" w14:textId="77777777" w:rsidR="00BF1E24" w:rsidRDefault="00BF1E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1D6EF" w14:textId="77777777" w:rsidR="00CD7A26" w:rsidRDefault="00CD7A26" w:rsidP="00300F63">
      <w:r>
        <w:separator/>
      </w:r>
    </w:p>
  </w:footnote>
  <w:footnote w:type="continuationSeparator" w:id="0">
    <w:p w14:paraId="25DC4E84" w14:textId="77777777" w:rsidR="00CD7A26" w:rsidRDefault="00CD7A26" w:rsidP="00300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0D603" w14:textId="71DA4F3E" w:rsidR="00BF1E24" w:rsidRDefault="001733F6">
    <w:pPr>
      <w:pStyle w:val="Header"/>
    </w:pPr>
    <w:r>
      <w:rPr>
        <w:noProof/>
      </w:rPr>
      <w:pict w14:anchorId="18D9AD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53454" o:spid="_x0000_s2050" type="#_x0000_t136" style="position:absolute;margin-left:0;margin-top:0;width:473.6pt;height:189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nacr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FD6B1" w14:textId="692F5580" w:rsidR="00BF1E24" w:rsidRDefault="001733F6">
    <w:pPr>
      <w:pStyle w:val="Header"/>
    </w:pPr>
    <w:r>
      <w:rPr>
        <w:noProof/>
      </w:rPr>
      <w:pict w14:anchorId="62AB85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53455" o:spid="_x0000_s2051" type="#_x0000_t136" style="position:absolute;margin-left:0;margin-top:0;width:473.6pt;height:189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nacr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C71AC" w14:textId="3571BEA9" w:rsidR="00BF1E24" w:rsidRDefault="001733F6">
    <w:pPr>
      <w:pStyle w:val="Header"/>
    </w:pPr>
    <w:r>
      <w:rPr>
        <w:noProof/>
      </w:rPr>
      <w:pict w14:anchorId="4E0874B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53453" o:spid="_x0000_s2049" type="#_x0000_t136" style="position:absolute;margin-left:0;margin-top:0;width:473.6pt;height:189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nacr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82125"/>
    <w:multiLevelType w:val="multilevel"/>
    <w:tmpl w:val="26AAB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B134E9B"/>
    <w:multiLevelType w:val="hybridMultilevel"/>
    <w:tmpl w:val="4150FFE8"/>
    <w:lvl w:ilvl="0" w:tplc="0D908C58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b/>
        <w:color w:val="auto"/>
      </w:rPr>
    </w:lvl>
    <w:lvl w:ilvl="1" w:tplc="AEFEF49C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041A001B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041A000F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25C"/>
    <w:rsid w:val="000000DE"/>
    <w:rsid w:val="00006EC8"/>
    <w:rsid w:val="00046B60"/>
    <w:rsid w:val="00056B76"/>
    <w:rsid w:val="00071C81"/>
    <w:rsid w:val="000859E0"/>
    <w:rsid w:val="00087915"/>
    <w:rsid w:val="00093A7C"/>
    <w:rsid w:val="000A048C"/>
    <w:rsid w:val="000A3C60"/>
    <w:rsid w:val="000A4532"/>
    <w:rsid w:val="000B6718"/>
    <w:rsid w:val="000C2CD2"/>
    <w:rsid w:val="000C6DB8"/>
    <w:rsid w:val="000D321D"/>
    <w:rsid w:val="000F302D"/>
    <w:rsid w:val="000F77A2"/>
    <w:rsid w:val="00100470"/>
    <w:rsid w:val="00100987"/>
    <w:rsid w:val="00102D91"/>
    <w:rsid w:val="00107258"/>
    <w:rsid w:val="001176D2"/>
    <w:rsid w:val="00130B0A"/>
    <w:rsid w:val="00142DD2"/>
    <w:rsid w:val="001517EE"/>
    <w:rsid w:val="00151D4C"/>
    <w:rsid w:val="00167B8F"/>
    <w:rsid w:val="00170418"/>
    <w:rsid w:val="00170DBF"/>
    <w:rsid w:val="001733F6"/>
    <w:rsid w:val="0018147A"/>
    <w:rsid w:val="00182D99"/>
    <w:rsid w:val="00184056"/>
    <w:rsid w:val="00191B4C"/>
    <w:rsid w:val="00192CCA"/>
    <w:rsid w:val="00194398"/>
    <w:rsid w:val="00196ADA"/>
    <w:rsid w:val="001A7595"/>
    <w:rsid w:val="001D14DB"/>
    <w:rsid w:val="00203471"/>
    <w:rsid w:val="00204304"/>
    <w:rsid w:val="002154A6"/>
    <w:rsid w:val="002206AE"/>
    <w:rsid w:val="002223BD"/>
    <w:rsid w:val="002257CB"/>
    <w:rsid w:val="002278F9"/>
    <w:rsid w:val="0023028E"/>
    <w:rsid w:val="002365D4"/>
    <w:rsid w:val="00246D98"/>
    <w:rsid w:val="00253971"/>
    <w:rsid w:val="00257921"/>
    <w:rsid w:val="002700B3"/>
    <w:rsid w:val="00272842"/>
    <w:rsid w:val="002827D9"/>
    <w:rsid w:val="00292DF7"/>
    <w:rsid w:val="002A1A2F"/>
    <w:rsid w:val="002A2D6B"/>
    <w:rsid w:val="002A2FD9"/>
    <w:rsid w:val="002B06EB"/>
    <w:rsid w:val="002B19B1"/>
    <w:rsid w:val="002B54F2"/>
    <w:rsid w:val="002B7CD1"/>
    <w:rsid w:val="002C0AEC"/>
    <w:rsid w:val="002C0EEC"/>
    <w:rsid w:val="002C2914"/>
    <w:rsid w:val="002C5552"/>
    <w:rsid w:val="002C5CFA"/>
    <w:rsid w:val="002C7FD6"/>
    <w:rsid w:val="002D31F4"/>
    <w:rsid w:val="002E5259"/>
    <w:rsid w:val="00300F63"/>
    <w:rsid w:val="003169C3"/>
    <w:rsid w:val="00331A12"/>
    <w:rsid w:val="00331C51"/>
    <w:rsid w:val="003338CD"/>
    <w:rsid w:val="00337373"/>
    <w:rsid w:val="003374A1"/>
    <w:rsid w:val="00346F94"/>
    <w:rsid w:val="0035261F"/>
    <w:rsid w:val="00362827"/>
    <w:rsid w:val="00363005"/>
    <w:rsid w:val="0036536C"/>
    <w:rsid w:val="00366276"/>
    <w:rsid w:val="0037356F"/>
    <w:rsid w:val="00381743"/>
    <w:rsid w:val="00386A7B"/>
    <w:rsid w:val="00390938"/>
    <w:rsid w:val="003970D3"/>
    <w:rsid w:val="0039780A"/>
    <w:rsid w:val="003A3CAB"/>
    <w:rsid w:val="003A524D"/>
    <w:rsid w:val="003B5645"/>
    <w:rsid w:val="003B60B8"/>
    <w:rsid w:val="003D0B32"/>
    <w:rsid w:val="003D3015"/>
    <w:rsid w:val="003E6745"/>
    <w:rsid w:val="004009E9"/>
    <w:rsid w:val="004070EA"/>
    <w:rsid w:val="00407413"/>
    <w:rsid w:val="004100C5"/>
    <w:rsid w:val="0041611F"/>
    <w:rsid w:val="00423225"/>
    <w:rsid w:val="00423D66"/>
    <w:rsid w:val="00440532"/>
    <w:rsid w:val="00447A57"/>
    <w:rsid w:val="00447F08"/>
    <w:rsid w:val="004638A7"/>
    <w:rsid w:val="00463A5E"/>
    <w:rsid w:val="004818A2"/>
    <w:rsid w:val="0048235E"/>
    <w:rsid w:val="00485507"/>
    <w:rsid w:val="0049240F"/>
    <w:rsid w:val="004A0C43"/>
    <w:rsid w:val="004A2214"/>
    <w:rsid w:val="004A692C"/>
    <w:rsid w:val="004B27CB"/>
    <w:rsid w:val="004C4087"/>
    <w:rsid w:val="004D13EC"/>
    <w:rsid w:val="004D3AA2"/>
    <w:rsid w:val="004E1111"/>
    <w:rsid w:val="004F3A4D"/>
    <w:rsid w:val="0050662C"/>
    <w:rsid w:val="00540456"/>
    <w:rsid w:val="00552ECE"/>
    <w:rsid w:val="00553F0E"/>
    <w:rsid w:val="00557372"/>
    <w:rsid w:val="0056105F"/>
    <w:rsid w:val="00565244"/>
    <w:rsid w:val="005659BF"/>
    <w:rsid w:val="0057187A"/>
    <w:rsid w:val="005776AA"/>
    <w:rsid w:val="00583380"/>
    <w:rsid w:val="005840E7"/>
    <w:rsid w:val="00587866"/>
    <w:rsid w:val="00590048"/>
    <w:rsid w:val="005A118B"/>
    <w:rsid w:val="005A157C"/>
    <w:rsid w:val="005B3932"/>
    <w:rsid w:val="005C2776"/>
    <w:rsid w:val="005C51D1"/>
    <w:rsid w:val="005C7B5E"/>
    <w:rsid w:val="005D37AA"/>
    <w:rsid w:val="005E2743"/>
    <w:rsid w:val="005E500D"/>
    <w:rsid w:val="005F0017"/>
    <w:rsid w:val="005F1E7C"/>
    <w:rsid w:val="005F225C"/>
    <w:rsid w:val="005F2571"/>
    <w:rsid w:val="00605109"/>
    <w:rsid w:val="00613E5C"/>
    <w:rsid w:val="006258B3"/>
    <w:rsid w:val="006325A4"/>
    <w:rsid w:val="00653084"/>
    <w:rsid w:val="0066286F"/>
    <w:rsid w:val="00662C22"/>
    <w:rsid w:val="00671EE7"/>
    <w:rsid w:val="00674FFD"/>
    <w:rsid w:val="00681A71"/>
    <w:rsid w:val="00691404"/>
    <w:rsid w:val="006953F7"/>
    <w:rsid w:val="006A2040"/>
    <w:rsid w:val="006B16E0"/>
    <w:rsid w:val="006C36BA"/>
    <w:rsid w:val="006C7CD4"/>
    <w:rsid w:val="006D1DDD"/>
    <w:rsid w:val="006D5DAF"/>
    <w:rsid w:val="006E1648"/>
    <w:rsid w:val="006F140D"/>
    <w:rsid w:val="00705325"/>
    <w:rsid w:val="007120B0"/>
    <w:rsid w:val="00712942"/>
    <w:rsid w:val="00714B99"/>
    <w:rsid w:val="00715851"/>
    <w:rsid w:val="007218C8"/>
    <w:rsid w:val="00745EA2"/>
    <w:rsid w:val="00746B1C"/>
    <w:rsid w:val="007517EF"/>
    <w:rsid w:val="007738DF"/>
    <w:rsid w:val="0078674D"/>
    <w:rsid w:val="007961D0"/>
    <w:rsid w:val="007A0B62"/>
    <w:rsid w:val="007A22EF"/>
    <w:rsid w:val="007A4B5E"/>
    <w:rsid w:val="007B4C53"/>
    <w:rsid w:val="007C05FC"/>
    <w:rsid w:val="007C13C4"/>
    <w:rsid w:val="007C2CE1"/>
    <w:rsid w:val="007F0BCB"/>
    <w:rsid w:val="007F1CFD"/>
    <w:rsid w:val="007F3F0D"/>
    <w:rsid w:val="0081711F"/>
    <w:rsid w:val="00823403"/>
    <w:rsid w:val="00846076"/>
    <w:rsid w:val="00852069"/>
    <w:rsid w:val="00854648"/>
    <w:rsid w:val="00856736"/>
    <w:rsid w:val="00865217"/>
    <w:rsid w:val="00865C8A"/>
    <w:rsid w:val="00873518"/>
    <w:rsid w:val="0088015D"/>
    <w:rsid w:val="00881322"/>
    <w:rsid w:val="008874CD"/>
    <w:rsid w:val="008B2E32"/>
    <w:rsid w:val="008B4EC0"/>
    <w:rsid w:val="008C74BC"/>
    <w:rsid w:val="008D2645"/>
    <w:rsid w:val="008D2FB7"/>
    <w:rsid w:val="008D387D"/>
    <w:rsid w:val="008D39C6"/>
    <w:rsid w:val="008D5C0F"/>
    <w:rsid w:val="008E49C5"/>
    <w:rsid w:val="008E68CD"/>
    <w:rsid w:val="008F75DD"/>
    <w:rsid w:val="008F79F3"/>
    <w:rsid w:val="009041F7"/>
    <w:rsid w:val="00907CFA"/>
    <w:rsid w:val="00912719"/>
    <w:rsid w:val="00924E43"/>
    <w:rsid w:val="00932DB8"/>
    <w:rsid w:val="00933A20"/>
    <w:rsid w:val="00937AA1"/>
    <w:rsid w:val="009414BC"/>
    <w:rsid w:val="009468A9"/>
    <w:rsid w:val="0096445F"/>
    <w:rsid w:val="00975AA5"/>
    <w:rsid w:val="009830A5"/>
    <w:rsid w:val="009B190A"/>
    <w:rsid w:val="009B47EC"/>
    <w:rsid w:val="009C317A"/>
    <w:rsid w:val="009C685D"/>
    <w:rsid w:val="009D0136"/>
    <w:rsid w:val="009D3275"/>
    <w:rsid w:val="009E00BB"/>
    <w:rsid w:val="009E5E6B"/>
    <w:rsid w:val="009F03C8"/>
    <w:rsid w:val="009F16A5"/>
    <w:rsid w:val="009F4CA8"/>
    <w:rsid w:val="009F517B"/>
    <w:rsid w:val="009F60D8"/>
    <w:rsid w:val="00A05E72"/>
    <w:rsid w:val="00A15A1D"/>
    <w:rsid w:val="00A17F5B"/>
    <w:rsid w:val="00A22FCD"/>
    <w:rsid w:val="00A24982"/>
    <w:rsid w:val="00A4236A"/>
    <w:rsid w:val="00A7198A"/>
    <w:rsid w:val="00A94553"/>
    <w:rsid w:val="00AB1898"/>
    <w:rsid w:val="00AC4E40"/>
    <w:rsid w:val="00AD077D"/>
    <w:rsid w:val="00AD08BF"/>
    <w:rsid w:val="00AD3376"/>
    <w:rsid w:val="00AD745D"/>
    <w:rsid w:val="00AE366F"/>
    <w:rsid w:val="00AF7007"/>
    <w:rsid w:val="00B07388"/>
    <w:rsid w:val="00B2013F"/>
    <w:rsid w:val="00B316A0"/>
    <w:rsid w:val="00B31D7F"/>
    <w:rsid w:val="00B359B4"/>
    <w:rsid w:val="00B36912"/>
    <w:rsid w:val="00B439A5"/>
    <w:rsid w:val="00B55400"/>
    <w:rsid w:val="00B62771"/>
    <w:rsid w:val="00B808E5"/>
    <w:rsid w:val="00B910FD"/>
    <w:rsid w:val="00B93027"/>
    <w:rsid w:val="00BA5088"/>
    <w:rsid w:val="00BC0715"/>
    <w:rsid w:val="00BC79B0"/>
    <w:rsid w:val="00BD2641"/>
    <w:rsid w:val="00BE07AD"/>
    <w:rsid w:val="00BF1E24"/>
    <w:rsid w:val="00BF4351"/>
    <w:rsid w:val="00BF4C23"/>
    <w:rsid w:val="00C02354"/>
    <w:rsid w:val="00C045DE"/>
    <w:rsid w:val="00C1413C"/>
    <w:rsid w:val="00C176CB"/>
    <w:rsid w:val="00C202C0"/>
    <w:rsid w:val="00C2658C"/>
    <w:rsid w:val="00C27A53"/>
    <w:rsid w:val="00C41D84"/>
    <w:rsid w:val="00C51411"/>
    <w:rsid w:val="00C51494"/>
    <w:rsid w:val="00C5308A"/>
    <w:rsid w:val="00C547C9"/>
    <w:rsid w:val="00C619CD"/>
    <w:rsid w:val="00C76378"/>
    <w:rsid w:val="00C829DF"/>
    <w:rsid w:val="00C84947"/>
    <w:rsid w:val="00CA2AFD"/>
    <w:rsid w:val="00CB6F8C"/>
    <w:rsid w:val="00CC3D7D"/>
    <w:rsid w:val="00CD56A9"/>
    <w:rsid w:val="00CD7A26"/>
    <w:rsid w:val="00CE665E"/>
    <w:rsid w:val="00CF130B"/>
    <w:rsid w:val="00D02670"/>
    <w:rsid w:val="00D1380D"/>
    <w:rsid w:val="00D16C87"/>
    <w:rsid w:val="00D177F8"/>
    <w:rsid w:val="00D30F91"/>
    <w:rsid w:val="00D45AEC"/>
    <w:rsid w:val="00D52937"/>
    <w:rsid w:val="00D5658B"/>
    <w:rsid w:val="00D57450"/>
    <w:rsid w:val="00D62782"/>
    <w:rsid w:val="00D6451E"/>
    <w:rsid w:val="00D76081"/>
    <w:rsid w:val="00D84F5E"/>
    <w:rsid w:val="00D8774F"/>
    <w:rsid w:val="00D93042"/>
    <w:rsid w:val="00DB27BB"/>
    <w:rsid w:val="00DC0080"/>
    <w:rsid w:val="00DD05A5"/>
    <w:rsid w:val="00DE0122"/>
    <w:rsid w:val="00DE01A7"/>
    <w:rsid w:val="00DE088F"/>
    <w:rsid w:val="00DE3DBB"/>
    <w:rsid w:val="00DF08DC"/>
    <w:rsid w:val="00DF456F"/>
    <w:rsid w:val="00E0048A"/>
    <w:rsid w:val="00E010A8"/>
    <w:rsid w:val="00E01D28"/>
    <w:rsid w:val="00E030B5"/>
    <w:rsid w:val="00E03DC9"/>
    <w:rsid w:val="00E0679B"/>
    <w:rsid w:val="00E15652"/>
    <w:rsid w:val="00E17B22"/>
    <w:rsid w:val="00E27802"/>
    <w:rsid w:val="00E31382"/>
    <w:rsid w:val="00E3360E"/>
    <w:rsid w:val="00E619B5"/>
    <w:rsid w:val="00E62ABA"/>
    <w:rsid w:val="00E62CD2"/>
    <w:rsid w:val="00E8419D"/>
    <w:rsid w:val="00E845C6"/>
    <w:rsid w:val="00E84DA7"/>
    <w:rsid w:val="00E91682"/>
    <w:rsid w:val="00EA2D68"/>
    <w:rsid w:val="00EB3989"/>
    <w:rsid w:val="00EB4C64"/>
    <w:rsid w:val="00EB7651"/>
    <w:rsid w:val="00EC1E62"/>
    <w:rsid w:val="00EE1D11"/>
    <w:rsid w:val="00EE5FDC"/>
    <w:rsid w:val="00F064AC"/>
    <w:rsid w:val="00F06DBC"/>
    <w:rsid w:val="00F15F4B"/>
    <w:rsid w:val="00F23DBE"/>
    <w:rsid w:val="00F26F24"/>
    <w:rsid w:val="00F37546"/>
    <w:rsid w:val="00F52EBF"/>
    <w:rsid w:val="00F772F3"/>
    <w:rsid w:val="00F84F2B"/>
    <w:rsid w:val="00F95F48"/>
    <w:rsid w:val="00FA1EFF"/>
    <w:rsid w:val="00FB477E"/>
    <w:rsid w:val="00FC7E12"/>
    <w:rsid w:val="00FD3EA7"/>
    <w:rsid w:val="00FD754C"/>
    <w:rsid w:val="00FE0AC8"/>
    <w:rsid w:val="00FF25CC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173E15B"/>
  <w15:docId w15:val="{27CACE5C-2D5A-418C-9665-95050C445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2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F225C"/>
    <w:rPr>
      <w:b/>
      <w:bCs/>
    </w:rPr>
  </w:style>
  <w:style w:type="paragraph" w:styleId="NormalWeb">
    <w:name w:val="Normal (Web)"/>
    <w:basedOn w:val="Normal"/>
    <w:rsid w:val="005F225C"/>
    <w:pPr>
      <w:spacing w:before="100" w:beforeAutospacing="1" w:after="100" w:afterAutospacing="1"/>
    </w:pPr>
    <w:rPr>
      <w:lang w:val="en-US"/>
    </w:rPr>
  </w:style>
  <w:style w:type="paragraph" w:styleId="BodyText">
    <w:name w:val="Body Text"/>
    <w:basedOn w:val="Normal"/>
    <w:link w:val="BodyTextChar"/>
    <w:rsid w:val="005776AA"/>
    <w:pPr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Cs w:val="20"/>
      <w:lang w:val="en-US" w:eastAsia="hr-HR"/>
    </w:rPr>
  </w:style>
  <w:style w:type="character" w:customStyle="1" w:styleId="BodyTextChar">
    <w:name w:val="Body Text Char"/>
    <w:basedOn w:val="DefaultParagraphFont"/>
    <w:link w:val="BodyText"/>
    <w:rsid w:val="005776AA"/>
    <w:rPr>
      <w:rFonts w:ascii="Times New Roman" w:eastAsia="Calibri" w:hAnsi="Times New Roman" w:cs="Times New Roman"/>
      <w:sz w:val="24"/>
      <w:szCs w:val="20"/>
      <w:lang w:val="en-US" w:eastAsia="hr-HR"/>
    </w:rPr>
  </w:style>
  <w:style w:type="paragraph" w:styleId="ListParagraph">
    <w:name w:val="List Paragraph"/>
    <w:basedOn w:val="Normal"/>
    <w:uiPriority w:val="34"/>
    <w:qFormat/>
    <w:rsid w:val="005840E7"/>
    <w:pPr>
      <w:ind w:left="720"/>
      <w:contextualSpacing/>
    </w:pPr>
  </w:style>
  <w:style w:type="character" w:customStyle="1" w:styleId="Bodytext3">
    <w:name w:val="Body text (3)_"/>
    <w:link w:val="Bodytext30"/>
    <w:rsid w:val="00823403"/>
    <w:rPr>
      <w:i/>
      <w:i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823403"/>
    <w:pPr>
      <w:widowControl w:val="0"/>
      <w:shd w:val="clear" w:color="auto" w:fill="FFFFFF"/>
      <w:spacing w:after="420" w:line="245" w:lineRule="exact"/>
      <w:jc w:val="both"/>
    </w:pPr>
    <w:rPr>
      <w:rFonts w:asciiTheme="minorHAnsi" w:eastAsiaTheme="minorHAnsi" w:hAnsiTheme="minorHAnsi" w:cstheme="minorBidi"/>
      <w:i/>
      <w:iCs/>
      <w:sz w:val="22"/>
      <w:szCs w:val="22"/>
      <w:shd w:val="clear" w:color="auto" w:fill="FFFFFF"/>
    </w:rPr>
  </w:style>
  <w:style w:type="character" w:customStyle="1" w:styleId="Bodytext0">
    <w:name w:val="Body text_"/>
    <w:link w:val="Tijeloteksta2"/>
    <w:rsid w:val="00823403"/>
    <w:rPr>
      <w:shd w:val="clear" w:color="auto" w:fill="FFFFFF"/>
    </w:rPr>
  </w:style>
  <w:style w:type="paragraph" w:customStyle="1" w:styleId="Tijeloteksta2">
    <w:name w:val="Tijelo teksta2"/>
    <w:basedOn w:val="Normal"/>
    <w:link w:val="Bodytext0"/>
    <w:rsid w:val="00823403"/>
    <w:pPr>
      <w:widowControl w:val="0"/>
      <w:shd w:val="clear" w:color="auto" w:fill="FFFFFF"/>
      <w:spacing w:before="60" w:after="540" w:line="0" w:lineRule="atLeast"/>
    </w:pPr>
    <w:rPr>
      <w:rFonts w:asciiTheme="minorHAnsi" w:eastAsiaTheme="minorHAnsi" w:hAnsiTheme="minorHAnsi" w:cstheme="minorBidi"/>
      <w:sz w:val="22"/>
      <w:szCs w:val="22"/>
      <w:shd w:val="clear" w:color="auto" w:fill="FFFFFF"/>
    </w:rPr>
  </w:style>
  <w:style w:type="character" w:styleId="Hyperlink">
    <w:name w:val="Hyperlink"/>
    <w:unhideWhenUsed/>
    <w:rsid w:val="00823403"/>
    <w:rPr>
      <w:color w:val="0563C1"/>
      <w:u w:val="single"/>
    </w:rPr>
  </w:style>
  <w:style w:type="paragraph" w:customStyle="1" w:styleId="Odlomakpopisa1">
    <w:name w:val="Odlomak popisa1"/>
    <w:basedOn w:val="Normal"/>
    <w:rsid w:val="008234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300F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0F6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0F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0F63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75AA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75AA5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05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9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9C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F5CB8-D2E0-4C6A-83D8-5BC6E46CF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1218</Words>
  <Characters>6948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PFS</Company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Emanuel</cp:lastModifiedBy>
  <cp:revision>108</cp:revision>
  <cp:lastPrinted>2020-09-23T08:22:00Z</cp:lastPrinted>
  <dcterms:created xsi:type="dcterms:W3CDTF">2020-09-24T04:44:00Z</dcterms:created>
  <dcterms:modified xsi:type="dcterms:W3CDTF">2021-06-25T08:59:00Z</dcterms:modified>
</cp:coreProperties>
</file>